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73.0" w:type="dxa"/>
        <w:jc w:val="left"/>
        <w:tblInd w:w="-185.0" w:type="dxa"/>
        <w:tblLayout w:type="fixed"/>
        <w:tblLook w:val="0400"/>
      </w:tblPr>
      <w:tblGrid>
        <w:gridCol w:w="4008"/>
        <w:gridCol w:w="6765"/>
        <w:tblGridChange w:id="0">
          <w:tblGrid>
            <w:gridCol w:w="4008"/>
            <w:gridCol w:w="6765"/>
          </w:tblGrid>
        </w:tblGridChange>
      </w:tblGrid>
      <w:tr>
        <w:trPr>
          <w:cantSplit w:val="0"/>
          <w:trHeight w:val="1940" w:hRule="atLeast"/>
          <w:tblHeader w:val="0"/>
        </w:trPr>
        <w:tc>
          <w:tcPr>
            <w:tcBorders>
              <w:bottom w:color="000000" w:space="0" w:sz="12"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36"/>
                <w:szCs w:val="36"/>
                <w:u w:val="none"/>
                <w:shd w:fill="auto" w:val="clear"/>
                <w:vertAlign w:val="baseline"/>
              </w:rPr>
              <w:drawing>
                <wp:inline distB="0" distT="0" distL="0" distR="0">
                  <wp:extent cx="1193730" cy="993724"/>
                  <wp:effectExtent b="0" l="0" r="0" t="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93730" cy="993724"/>
                          </a:xfrm>
                          <a:prstGeom prst="rect"/>
                          <a:ln/>
                        </pic:spPr>
                      </pic:pic>
                    </a:graphicData>
                  </a:graphic>
                </wp:inline>
              </w:drawing>
            </w: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3">
            <w:pPr>
              <w:spacing w:after="0" w:line="240" w:lineRule="auto"/>
              <w:ind w:right="640"/>
              <w:jc w:val="right"/>
              <w:rPr>
                <w:rFonts w:ascii="Verdana" w:cs="Verdana" w:eastAsia="Verdana" w:hAnsi="Verdana"/>
                <w:b w:val="1"/>
                <w:color w:val="990000"/>
                <w:sz w:val="48"/>
                <w:szCs w:val="48"/>
              </w:rPr>
            </w:pPr>
            <w:r w:rsidDel="00000000" w:rsidR="00000000" w:rsidRPr="00000000">
              <w:rPr>
                <w:rFonts w:ascii="Verdana" w:cs="Verdana" w:eastAsia="Verdana" w:hAnsi="Verdana"/>
                <w:b w:val="1"/>
                <w:i w:val="1"/>
                <w:color w:val="990000"/>
                <w:sz w:val="36"/>
                <w:szCs w:val="36"/>
                <w:rtl w:val="0"/>
              </w:rPr>
              <w:t xml:space="preserve">  </w:t>
            </w:r>
            <w:r w:rsidDel="00000000" w:rsidR="00000000" w:rsidRPr="00000000">
              <w:rPr>
                <w:rFonts w:ascii="Verdana" w:cs="Verdana" w:eastAsia="Verdana" w:hAnsi="Verdana"/>
                <w:b w:val="1"/>
                <w:i w:val="1"/>
                <w:color w:val="990000"/>
                <w:sz w:val="36"/>
                <w:szCs w:val="36"/>
              </w:rPr>
              <w:drawing>
                <wp:inline distB="114300" distT="114300" distL="114300" distR="114300">
                  <wp:extent cx="1185863" cy="1097365"/>
                  <wp:effectExtent b="0" l="0" r="0" t="0"/>
                  <wp:docPr id="11" name="image2.png"/>
                  <a:graphic>
                    <a:graphicData uri="http://schemas.openxmlformats.org/drawingml/2006/picture">
                      <pic:pic>
                        <pic:nvPicPr>
                          <pic:cNvPr id="0" name="image2.png"/>
                          <pic:cNvPicPr preferRelativeResize="0"/>
                        </pic:nvPicPr>
                        <pic:blipFill>
                          <a:blip r:embed="rId8"/>
                          <a:srcRect b="3608" l="17701" r="32296" t="7278"/>
                          <a:stretch>
                            <a:fillRect/>
                          </a:stretch>
                        </pic:blipFill>
                        <pic:spPr>
                          <a:xfrm>
                            <a:off x="0" y="0"/>
                            <a:ext cx="1185863" cy="109736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8"/>
        <w:gridCol w:w="5678"/>
        <w:tblGridChange w:id="0">
          <w:tblGrid>
            <w:gridCol w:w="4928"/>
            <w:gridCol w:w="5678"/>
          </w:tblGrid>
        </w:tblGridChange>
      </w:tblGrid>
      <w:tr>
        <w:trPr>
          <w:cantSplit w:val="0"/>
          <w:trHeight w:val="520" w:hRule="atLeast"/>
          <w:tblHeader w:val="0"/>
        </w:trPr>
        <w:tc>
          <w:tcPr>
            <w:gridSpan w:val="2"/>
            <w:shd w:fill="943734" w:val="clea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1"/>
                <w:color w:val="ffffff"/>
                <w:sz w:val="30"/>
                <w:szCs w:val="30"/>
              </w:rPr>
            </w:pPr>
            <w:r w:rsidDel="00000000" w:rsidR="00000000" w:rsidRPr="00000000">
              <w:rPr>
                <w:rFonts w:ascii="Verdana" w:cs="Verdana" w:eastAsia="Verdana" w:hAnsi="Verdana"/>
                <w:b w:val="1"/>
                <w:color w:val="ffffff"/>
                <w:sz w:val="30"/>
                <w:szCs w:val="30"/>
                <w:rtl w:val="0"/>
              </w:rPr>
              <w:t xml:space="preserve">0258. IBILGAILUEN EGITURA-ELEMENTUAK</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1"/>
                <w:color w:val="ffffff"/>
                <w:sz w:val="30"/>
                <w:szCs w:val="3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1"/>
                <w:sz w:val="24"/>
                <w:szCs w:val="24"/>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28"/>
                <w:szCs w:val="28"/>
                <w:highlight w:val="white"/>
                <w:u w:val="none"/>
                <w:vertAlign w:val="baseline"/>
              </w:rPr>
            </w:pPr>
            <w:r w:rsidDel="00000000" w:rsidR="00000000" w:rsidRPr="00000000">
              <w:rPr>
                <w:rFonts w:ascii="Verdana" w:cs="Verdana" w:eastAsia="Verdana" w:hAnsi="Verdana"/>
                <w:b w:val="1"/>
                <w:i w:val="1"/>
                <w:smallCaps w:val="0"/>
                <w:strike w:val="0"/>
                <w:color w:val="990000"/>
                <w:sz w:val="28"/>
                <w:szCs w:val="28"/>
                <w:u w:val="none"/>
                <w:shd w:fill="auto" w:val="clear"/>
                <w:vertAlign w:val="baseline"/>
                <w:rtl w:val="0"/>
              </w:rPr>
              <w:t xml:space="preserve">Iraupena:</w:t>
            </w:r>
            <w:r w:rsidDel="00000000" w:rsidR="00000000" w:rsidRPr="00000000">
              <w:rPr>
                <w:rFonts w:ascii="Verdana" w:cs="Verdana" w:eastAsia="Verdana" w:hAnsi="Verdana"/>
                <w:b w:val="1"/>
                <w:i w:val="1"/>
                <w:smallCaps w:val="0"/>
                <w:strike w:val="0"/>
                <w:color w:val="000000"/>
                <w:sz w:val="28"/>
                <w:szCs w:val="28"/>
                <w:u w:val="none"/>
                <w:shd w:fill="auto" w:val="clear"/>
                <w:vertAlign w:val="baseline"/>
                <w:rtl w:val="0"/>
              </w:rPr>
              <w:t xml:space="preserve"> </w:t>
            </w:r>
            <w:r w:rsidDel="00000000" w:rsidR="00000000" w:rsidRPr="00000000">
              <w:rPr>
                <w:rFonts w:ascii="Verdana" w:cs="Verdana" w:eastAsia="Verdana" w:hAnsi="Verdana"/>
                <w:b w:val="1"/>
                <w:i w:val="1"/>
                <w:color w:val="990000"/>
                <w:sz w:val="28"/>
                <w:szCs w:val="28"/>
                <w:highlight w:val="white"/>
                <w:rtl w:val="0"/>
              </w:rPr>
              <w:t xml:space="preserve">30 ordu</w:t>
            </w:r>
            <w:r w:rsidDel="00000000" w:rsidR="00000000" w:rsidRPr="00000000">
              <w:rPr>
                <w:rtl w:val="0"/>
              </w:rPr>
            </w:r>
          </w:p>
        </w:tc>
        <w:tc>
          <w:tcP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1"/>
                <w:smallCaps w:val="0"/>
                <w:strike w:val="0"/>
                <w:color w:val="990000"/>
                <w:sz w:val="28"/>
                <w:szCs w:val="28"/>
                <w:u w:val="none"/>
                <w:shd w:fill="auto" w:val="clear"/>
                <w:vertAlign w:val="baseline"/>
                <w:rtl w:val="0"/>
              </w:rPr>
              <w:t xml:space="preserve">Taldeak: </w:t>
            </w:r>
            <w:r w:rsidDel="00000000" w:rsidR="00000000" w:rsidRPr="00000000">
              <w:rPr>
                <w:rFonts w:ascii="Verdana" w:cs="Verdana" w:eastAsia="Verdana" w:hAnsi="Verdana"/>
                <w:b w:val="1"/>
                <w:i w:val="1"/>
                <w:color w:val="990000"/>
                <w:sz w:val="28"/>
                <w:szCs w:val="28"/>
                <w:rtl w:val="0"/>
              </w:rPr>
              <w:t xml:space="preserve">2 (3 ikasle)</w:t>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342900</wp:posOffset>
                </wp:positionH>
                <wp:positionV relativeFrom="paragraph">
                  <wp:posOffset>-12699</wp:posOffset>
                </wp:positionV>
                <wp:extent cx="5956300" cy="3619906"/>
                <wp:effectExtent b="0" l="0" r="0" t="0"/>
                <wp:wrapSquare wrapText="bothSides" distB="0" distT="0" distL="0" distR="0"/>
                <wp:docPr id="9" name=""/>
                <a:graphic>
                  <a:graphicData uri="http://schemas.microsoft.com/office/word/2010/wordprocessingShape">
                    <wps:wsp>
                      <wps:cNvSpPr/>
                      <wps:cNvPr id="2" name="Shape 2"/>
                      <wps:spPr>
                        <a:xfrm>
                          <a:off x="2525648" y="2071850"/>
                          <a:ext cx="5640705" cy="3416300"/>
                        </a:xfrm>
                        <a:prstGeom prst="foldedCorner">
                          <a:avLst>
                            <a:gd fmla="val 12500" name="adj"/>
                          </a:avLst>
                        </a:prstGeom>
                        <a:solidFill>
                          <a:schemeClr val="lt1"/>
                        </a:solidFill>
                        <a:ln cap="flat" cmpd="sng" w="63500">
                          <a:solidFill>
                            <a:srgbClr val="99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Verdana" w:cs="Verdana" w:eastAsia="Verdana" w:hAnsi="Verdana"/>
                                <w:b w:val="1"/>
                                <w:i w:val="0"/>
                                <w:smallCaps w:val="0"/>
                                <w:strike w:val="0"/>
                                <w:color w:val="000000"/>
                                <w:sz w:val="32"/>
                                <w:vertAlign w:val="baseline"/>
                              </w:rPr>
                              <w:t xml:space="preserve">LANGA BATEN ALDAKETA</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342900</wp:posOffset>
                </wp:positionH>
                <wp:positionV relativeFrom="paragraph">
                  <wp:posOffset>-12699</wp:posOffset>
                </wp:positionV>
                <wp:extent cx="5956300" cy="3619906"/>
                <wp:effectExtent b="0" l="0" r="0" t="0"/>
                <wp:wrapSquare wrapText="bothSides" distB="0" distT="0" distL="0" distR="0"/>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56300" cy="3619906"/>
                        </a:xfrm>
                        <a:prstGeom prst="rect"/>
                        <a:ln/>
                      </pic:spPr>
                    </pic:pic>
                  </a:graphicData>
                </a:graphic>
              </wp:anchor>
            </w:drawing>
          </mc:Fallback>
        </mc:AlternateConten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5.333333333333"/>
        <w:gridCol w:w="3535.333333333333"/>
        <w:gridCol w:w="3535.333333333333"/>
        <w:tblGridChange w:id="0">
          <w:tblGrid>
            <w:gridCol w:w="3535.333333333333"/>
            <w:gridCol w:w="3535.333333333333"/>
            <w:gridCol w:w="3535.333333333333"/>
          </w:tblGrid>
        </w:tblGridChange>
      </w:tblGrid>
      <w:tr>
        <w:trPr>
          <w:cantSplit w:val="0"/>
          <w:trHeight w:val="160" w:hRule="atLeast"/>
          <w:tblHeader w:val="0"/>
        </w:trPr>
        <w:tc>
          <w:tcPr>
            <w:shd w:fill="943734" w:val="clea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1"/>
                <w:i w:val="1"/>
                <w:sz w:val="28"/>
                <w:szCs w:val="28"/>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Hasiera data:  </w:t>
            </w:r>
            <w:r w:rsidDel="00000000" w:rsidR="00000000" w:rsidRPr="00000000">
              <w:rPr>
                <w:rFonts w:ascii="Verdana" w:cs="Verdana" w:eastAsia="Verdana" w:hAnsi="Verdana"/>
                <w:b w:val="1"/>
                <w:i w:val="1"/>
                <w:sz w:val="28"/>
                <w:szCs w:val="28"/>
                <w:rtl w:val="0"/>
              </w:rPr>
              <w:t xml:space="preserve">2024-02-20</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1"/>
                <w:sz w:val="28"/>
                <w:szCs w:val="28"/>
              </w:rPr>
            </w:pPr>
            <w:r w:rsidDel="00000000" w:rsidR="00000000" w:rsidRPr="00000000">
              <w:rPr>
                <w:rFonts w:ascii="Verdana" w:cs="Verdana" w:eastAsia="Verdana" w:hAnsi="Verdana"/>
                <w:b w:val="1"/>
                <w:sz w:val="24"/>
                <w:szCs w:val="24"/>
                <w:rtl w:val="0"/>
              </w:rPr>
              <w:t xml:space="preserve">Amaiera data: </w:t>
            </w:r>
            <w:r w:rsidDel="00000000" w:rsidR="00000000" w:rsidRPr="00000000">
              <w:rPr>
                <w:rFonts w:ascii="Verdana" w:cs="Verdana" w:eastAsia="Verdana" w:hAnsi="Verdana"/>
                <w:b w:val="1"/>
                <w:sz w:val="28"/>
                <w:szCs w:val="28"/>
                <w:rtl w:val="0"/>
              </w:rPr>
              <w:t xml:space="preserve">2024-04-30</w:t>
            </w:r>
          </w:p>
        </w:tc>
        <w:tc>
          <w:tcPr>
            <w:shd w:fill="943734" w:val="clea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tc>
        <w:tc>
          <w:tcPr>
            <w:shd w:fill="943734" w:val="clea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Antolaketa:</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1"/>
                <w:smallCaps w:val="0"/>
                <w:strike w:val="0"/>
                <w:color w:val="000000"/>
                <w:sz w:val="28"/>
                <w:szCs w:val="28"/>
                <w:u w:val="none"/>
                <w:shd w:fill="auto" w:val="clear"/>
                <w:vertAlign w:val="baseline"/>
                <w:rtl w:val="0"/>
              </w:rPr>
              <w:t xml:space="preserve">“mod. arteko koord.”</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ff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rHeight w:val="520" w:hRule="atLeast"/>
          <w:tblHeader w:val="0"/>
        </w:trPr>
        <w:tc>
          <w:tcPr>
            <w:shd w:fill="943734" w:val="clea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Helburu orokorrak</w:t>
            </w:r>
            <w:r w:rsidDel="00000000" w:rsidR="00000000" w:rsidRPr="00000000">
              <w:rPr>
                <w:rtl w:val="0"/>
              </w:rPr>
            </w:r>
          </w:p>
        </w:tc>
      </w:tr>
    </w:tbl>
    <w:p w:rsidR="00000000" w:rsidDel="00000000" w:rsidP="00000000" w:rsidRDefault="00000000" w:rsidRPr="00000000" w14:paraId="00000022">
      <w:pPr>
        <w:pageBreakBefore w:val="0"/>
        <w:spacing w:after="0" w:before="3" w:line="266" w:lineRule="auto"/>
        <w:ind w:left="720" w:right="50" w:firstLine="0"/>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23">
      <w:pPr>
        <w:pageBreakBefore w:val="0"/>
        <w:numPr>
          <w:ilvl w:val="0"/>
          <w:numId w:val="6"/>
        </w:numPr>
        <w:spacing w:after="0" w:before="3" w:line="266" w:lineRule="auto"/>
        <w:ind w:left="720" w:right="50" w:hanging="360"/>
        <w:rPr>
          <w:rFonts w:ascii="Verdana" w:cs="Verdana" w:eastAsia="Verdana" w:hAnsi="Verdana"/>
          <w:sz w:val="26"/>
          <w:szCs w:val="26"/>
          <w:u w:val="none"/>
        </w:rPr>
      </w:pPr>
      <w:r w:rsidDel="00000000" w:rsidR="00000000" w:rsidRPr="00000000">
        <w:rPr>
          <w:rFonts w:ascii="Verdana" w:cs="Verdana" w:eastAsia="Verdana" w:hAnsi="Verdana"/>
          <w:sz w:val="26"/>
          <w:szCs w:val="26"/>
          <w:rtl w:val="0"/>
        </w:rPr>
        <w:t xml:space="preserve">Informazioa eta, oro har, hizkuntza sinbolikoa interpretatzea, horiek karrozeriaren arloko mantentze- eta konponketa-lanekin lotuta, egin beharreko zerbitzua ezaugarritzeko.</w:t>
      </w:r>
      <w:r w:rsidDel="00000000" w:rsidR="00000000" w:rsidRPr="00000000">
        <w:rPr>
          <w:rtl w:val="0"/>
        </w:rPr>
      </w:r>
    </w:p>
    <w:p w:rsidR="00000000" w:rsidDel="00000000" w:rsidP="00000000" w:rsidRDefault="00000000" w:rsidRPr="00000000" w14:paraId="00000024">
      <w:pPr>
        <w:pageBreakBefore w:val="0"/>
        <w:spacing w:after="0" w:before="3" w:line="266" w:lineRule="auto"/>
        <w:ind w:right="50"/>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25">
      <w:pPr>
        <w:pageBreakBefore w:val="0"/>
        <w:numPr>
          <w:ilvl w:val="0"/>
          <w:numId w:val="7"/>
        </w:numPr>
        <w:spacing w:after="0" w:before="3" w:line="266" w:lineRule="auto"/>
        <w:ind w:left="720" w:right="50" w:hanging="360"/>
        <w:rPr>
          <w:rFonts w:ascii="Verdana" w:cs="Verdana" w:eastAsia="Verdana" w:hAnsi="Verdana"/>
          <w:sz w:val="26"/>
          <w:szCs w:val="26"/>
          <w:u w:val="none"/>
        </w:rPr>
      </w:pPr>
      <w:r w:rsidDel="00000000" w:rsidR="00000000" w:rsidRPr="00000000">
        <w:rPr>
          <w:rFonts w:ascii="Verdana" w:cs="Verdana" w:eastAsia="Verdana" w:hAnsi="Verdana"/>
          <w:sz w:val="26"/>
          <w:szCs w:val="26"/>
          <w:rtl w:val="0"/>
        </w:rPr>
        <w:t xml:space="preserve">Beharrezko makinak, tresnak, erremintak eta segurtasun-baliabideak hautatzea, haien ezaugarriak eta aplikazioak identifikatuta, karrozeriaren arloan mantentze-prozesuak egiteko.</w:t>
      </w:r>
      <w:r w:rsidDel="00000000" w:rsidR="00000000" w:rsidRPr="00000000">
        <w:rPr>
          <w:rtl w:val="0"/>
        </w:rPr>
      </w:r>
    </w:p>
    <w:p w:rsidR="00000000" w:rsidDel="00000000" w:rsidP="00000000" w:rsidRDefault="00000000" w:rsidRPr="00000000" w14:paraId="00000026">
      <w:pPr>
        <w:pageBreakBefore w:val="0"/>
        <w:spacing w:after="0" w:before="3" w:line="266" w:lineRule="auto"/>
        <w:ind w:right="50"/>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27">
      <w:pPr>
        <w:pageBreakBefore w:val="0"/>
        <w:numPr>
          <w:ilvl w:val="0"/>
          <w:numId w:val="3"/>
        </w:numPr>
        <w:spacing w:after="0" w:before="3" w:line="266" w:lineRule="auto"/>
        <w:ind w:left="720" w:right="50" w:hanging="360"/>
        <w:rPr>
          <w:rFonts w:ascii="Verdana" w:cs="Verdana" w:eastAsia="Verdana" w:hAnsi="Verdana"/>
          <w:sz w:val="26"/>
          <w:szCs w:val="26"/>
          <w:u w:val="none"/>
        </w:rPr>
      </w:pPr>
      <w:r w:rsidDel="00000000" w:rsidR="00000000" w:rsidRPr="00000000">
        <w:rPr>
          <w:rFonts w:ascii="Verdana" w:cs="Verdana" w:eastAsia="Verdana" w:hAnsi="Verdana"/>
          <w:sz w:val="26"/>
          <w:szCs w:val="26"/>
          <w:rtl w:val="0"/>
        </w:rPr>
        <w:t xml:space="preserve">Deformazioak identifikatzea eta horiek konpontzeko aukerak aztertzea, birkonformazio-prozesua zehazteko.</w:t>
      </w:r>
      <w:r w:rsidDel="00000000" w:rsidR="00000000" w:rsidRPr="00000000">
        <w:rPr>
          <w:rtl w:val="0"/>
        </w:rPr>
      </w:r>
    </w:p>
    <w:p w:rsidR="00000000" w:rsidDel="00000000" w:rsidP="00000000" w:rsidRDefault="00000000" w:rsidRPr="00000000" w14:paraId="00000028">
      <w:pPr>
        <w:pageBreakBefore w:val="0"/>
        <w:spacing w:after="0" w:before="3" w:line="266" w:lineRule="auto"/>
        <w:ind w:right="50"/>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29">
      <w:pPr>
        <w:pageBreakBefore w:val="0"/>
        <w:numPr>
          <w:ilvl w:val="0"/>
          <w:numId w:val="1"/>
        </w:numPr>
        <w:spacing w:after="0" w:before="3" w:line="266" w:lineRule="auto"/>
        <w:ind w:left="720" w:right="50" w:hanging="360"/>
        <w:rPr>
          <w:rFonts w:ascii="Verdana" w:cs="Verdana" w:eastAsia="Verdana" w:hAnsi="Verdana"/>
          <w:sz w:val="26"/>
          <w:szCs w:val="26"/>
          <w:u w:val="none"/>
        </w:rPr>
      </w:pPr>
      <w:r w:rsidDel="00000000" w:rsidR="00000000" w:rsidRPr="00000000">
        <w:rPr>
          <w:rFonts w:ascii="Verdana" w:cs="Verdana" w:eastAsia="Verdana" w:hAnsi="Verdana"/>
          <w:sz w:val="26"/>
          <w:szCs w:val="26"/>
          <w:rtl w:val="0"/>
        </w:rPr>
        <w:t xml:space="preserve">Elementu metalikoak eta sintetikoak konformatzeko teknikak aztertzea, eta horiek azken produktuaren ezaugarriekin lotzea.</w:t>
      </w:r>
      <w:r w:rsidDel="00000000" w:rsidR="00000000" w:rsidRPr="00000000">
        <w:rPr>
          <w:rtl w:val="0"/>
        </w:rPr>
      </w:r>
    </w:p>
    <w:p w:rsidR="00000000" w:rsidDel="00000000" w:rsidP="00000000" w:rsidRDefault="00000000" w:rsidRPr="00000000" w14:paraId="0000002A">
      <w:pPr>
        <w:pageBreakBefore w:val="0"/>
        <w:spacing w:after="0" w:before="3" w:line="266" w:lineRule="auto"/>
        <w:ind w:right="50"/>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2B">
      <w:pPr>
        <w:pageBreakBefore w:val="0"/>
        <w:spacing w:after="0" w:before="3" w:line="266" w:lineRule="auto"/>
        <w:ind w:right="50"/>
        <w:rPr>
          <w:rFonts w:ascii="Verdana" w:cs="Verdana" w:eastAsia="Verdana" w:hAnsi="Verdana"/>
        </w:rPr>
      </w:pPr>
      <w:r w:rsidDel="00000000" w:rsidR="00000000" w:rsidRPr="00000000">
        <w:rPr>
          <w:rtl w:val="0"/>
        </w:rPr>
      </w:r>
    </w:p>
    <w:p w:rsidR="00000000" w:rsidDel="00000000" w:rsidP="00000000" w:rsidRDefault="00000000" w:rsidRPr="00000000" w14:paraId="0000002C">
      <w:pPr>
        <w:pageBreakBefore w:val="0"/>
        <w:spacing w:after="0" w:before="3" w:line="266" w:lineRule="auto"/>
        <w:ind w:right="50"/>
        <w:rPr>
          <w:rFonts w:ascii="Verdana" w:cs="Verdana" w:eastAsia="Verdana" w:hAnsi="Verdana"/>
          <w:i w:val="1"/>
        </w:rPr>
      </w:pPr>
      <w:r w:rsidDel="00000000" w:rsidR="00000000" w:rsidRPr="00000000">
        <w:rPr>
          <w:rtl w:val="0"/>
        </w:rPr>
      </w:r>
    </w:p>
    <w:tbl>
      <w:tblPr>
        <w:tblStyle w:val="Table5"/>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rHeight w:val="520" w:hRule="atLeast"/>
          <w:tblHeader w:val="0"/>
        </w:trPr>
        <w:tc>
          <w:tcPr>
            <w:shd w:fill="943734" w:val="clea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Ikaskuntza emaitzak</w:t>
            </w: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99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I5.1 Ibilgailuen egitura-deformazioak diagnostikatzen ditu, eta aplikatutako kargak sortutako ondorioekin lotzen ditu.</w:t>
      </w:r>
      <w:r w:rsidDel="00000000" w:rsidR="00000000" w:rsidRPr="00000000">
        <w:rPr>
          <w:rFonts w:ascii="Verdana" w:cs="Verdana" w:eastAsia="Verdana" w:hAnsi="Verdana"/>
          <w:b w:val="1"/>
          <w:sz w:val="24"/>
          <w:szCs w:val="24"/>
          <w:rtl w:val="0"/>
        </w:rPr>
        <w:t xml:space="preserve">EGITURA DEFORMAZIOAK DIAGNOSTIKATZEA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I5.2</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sz w:val="24"/>
          <w:szCs w:val="24"/>
          <w:rtl w:val="0"/>
        </w:rPr>
        <w:t xml:space="preserve">Karrozeria, xasisa edo kabina beharrezko baliabideekin bankadan finkatzen du, eta konpondu beharreko deformazioak bankadari buruzko zehaztapen teknikoekin lotzen ditu</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sz w:val="24"/>
          <w:szCs w:val="24"/>
          <w:rtl w:val="0"/>
        </w:rPr>
        <w:t xml:space="preserve">KARROZERIA BANKADAN IPINTZEA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I5.3 Karrozeriak, txasisak edo kabinak jasandako deformazioak neurtzen ditu, eta erabili behar diren neurketa-teknikak eta -ekipoak deskribatzen ditu</w:t>
      </w:r>
      <w:r w:rsidDel="00000000" w:rsidR="00000000" w:rsidRPr="00000000">
        <w:rPr>
          <w:rFonts w:ascii="Verdana" w:cs="Verdana" w:eastAsia="Verdana" w:hAnsi="Verdana"/>
          <w:b w:val="1"/>
          <w:sz w:val="24"/>
          <w:szCs w:val="24"/>
          <w:rtl w:val="0"/>
        </w:rPr>
        <w:t xml:space="preserve"> DEFORMAZIOAK NEURTZEA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I5.4 Tiro-norabide zuzenak eta esfortzuak aplikatzeko puntuak zehazten ditu. Horretarako,tenkatzeko beharko diren etapak eta deformazioa aztertzen ditu</w:t>
      </w:r>
      <w:r w:rsidDel="00000000" w:rsidR="00000000" w:rsidRPr="00000000">
        <w:rPr>
          <w:rFonts w:ascii="Verdana" w:cs="Verdana" w:eastAsia="Verdana" w:hAnsi="Verdana"/>
          <w:b w:val="1"/>
          <w:sz w:val="24"/>
          <w:szCs w:val="24"/>
          <w:rtl w:val="0"/>
        </w:rPr>
        <w:t xml:space="preserve">.TIROAK ETA KONTRATIROAK ZEHAZTEA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I5.5 Tenkatzeko ekipoekin eta tresnekin karrozeria konformatzen du, kasuak kasu</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4"/>
          <w:szCs w:val="14"/>
        </w:rPr>
      </w:pPr>
      <w:r w:rsidDel="00000000" w:rsidR="00000000" w:rsidRPr="00000000">
        <w:rPr>
          <w:rFonts w:ascii="Verdana" w:cs="Verdana" w:eastAsia="Verdana" w:hAnsi="Verdana"/>
          <w:sz w:val="24"/>
          <w:szCs w:val="24"/>
          <w:rtl w:val="0"/>
        </w:rPr>
        <w:t xml:space="preserve">beharrezkoak diren teknikak eta prozedurak aplikatuta.</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sz w:val="24"/>
          <w:szCs w:val="24"/>
          <w:rtl w:val="0"/>
        </w:rPr>
        <w:t xml:space="preserve">KARROZERIA BANKADAN KONPONTZEA</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I5.6 Karrozeriak, txasisak edo kabinak jatorrizko dimentsioak berreskuratu dituela egiaztatzendu. Horretarako, egindako neurketak fabrikatzailearen fitxa teknikoetan emandakoekin alderatzen ditu. </w:t>
      </w:r>
      <w:r w:rsidDel="00000000" w:rsidR="00000000" w:rsidRPr="00000000">
        <w:rPr>
          <w:rFonts w:ascii="Verdana" w:cs="Verdana" w:eastAsia="Verdana" w:hAnsi="Verdana"/>
          <w:b w:val="1"/>
          <w:sz w:val="24"/>
          <w:szCs w:val="24"/>
          <w:rtl w:val="0"/>
        </w:rPr>
        <w:t xml:space="preserve">KONPONKETA EGIAZTATZEA</w:t>
      </w:r>
    </w:p>
    <w:p w:rsidR="00000000" w:rsidDel="00000000" w:rsidP="00000000" w:rsidRDefault="00000000" w:rsidRPr="00000000" w14:paraId="0000003B">
      <w:pPr>
        <w:pageBreakBefore w:val="0"/>
        <w:widowControl w:val="0"/>
        <w:rPr>
          <w:rFonts w:ascii="Verdana" w:cs="Verdana" w:eastAsia="Verdana" w:hAnsi="Verdana"/>
          <w:b w:val="1"/>
          <w:sz w:val="24"/>
          <w:szCs w:val="24"/>
        </w:rPr>
      </w:pPr>
      <w:r w:rsidDel="00000000" w:rsidR="00000000" w:rsidRPr="00000000">
        <w:rPr>
          <w:rtl w:val="0"/>
        </w:rPr>
      </w:r>
    </w:p>
    <w:tbl>
      <w:tblPr>
        <w:tblStyle w:val="Table6"/>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rHeight w:val="480" w:hRule="atLeast"/>
          <w:tblHeader w:val="0"/>
        </w:trPr>
        <w:tc>
          <w:tcPr>
            <w:shd w:fill="943734" w:val="clear"/>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Erronka</w:t>
            </w:r>
            <w:r w:rsidDel="00000000" w:rsidR="00000000" w:rsidRPr="00000000">
              <w:rPr>
                <w:rtl w:val="0"/>
              </w:rPr>
            </w:r>
          </w:p>
        </w:tc>
      </w:tr>
    </w:tbl>
    <w:p w:rsidR="00000000" w:rsidDel="00000000" w:rsidP="00000000" w:rsidRDefault="00000000" w:rsidRPr="00000000" w14:paraId="0000003D">
      <w:pPr>
        <w:pageBreakBefore w:val="0"/>
        <w:spacing w:after="0" w:line="240" w:lineRule="auto"/>
        <w:ind w:left="1275" w:firstLine="0"/>
        <w:rPr>
          <w:rFonts w:ascii="Verdana" w:cs="Verdana" w:eastAsia="Verdana" w:hAnsi="Verdana"/>
          <w:b w:val="1"/>
          <w:i w:val="1"/>
          <w:sz w:val="24"/>
          <w:szCs w:val="24"/>
        </w:rPr>
      </w:pPr>
      <w:r w:rsidDel="00000000" w:rsidR="00000000" w:rsidRPr="00000000">
        <w:rPr>
          <w:rtl w:val="0"/>
        </w:rPr>
      </w:r>
    </w:p>
    <w:p w:rsidR="00000000" w:rsidDel="00000000" w:rsidP="00000000" w:rsidRDefault="00000000" w:rsidRPr="00000000" w14:paraId="0000003E">
      <w:pPr>
        <w:spacing w:after="0"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Taldeen erapena Tailerrerako</w:t>
      </w:r>
    </w:p>
    <w:p w:rsidR="00000000" w:rsidDel="00000000" w:rsidP="00000000" w:rsidRDefault="00000000" w:rsidRPr="00000000" w14:paraId="0000003F">
      <w:pPr>
        <w:spacing w:after="0" w:lineRule="auto"/>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0">
      <w:pPr>
        <w:spacing w:after="0" w:lineRule="auto"/>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1.Taldea</w:t>
        <w:tab/>
        <w:tab/>
        <w:tab/>
        <w:tab/>
        <w:tab/>
        <w:tab/>
      </w:r>
      <w:r w:rsidDel="00000000" w:rsidR="00000000" w:rsidRPr="00000000">
        <w:rPr>
          <w:rFonts w:ascii="Verdana" w:cs="Verdana" w:eastAsia="Verdana" w:hAnsi="Verdana"/>
          <w:sz w:val="24"/>
          <w:szCs w:val="24"/>
          <w:rtl w:val="0"/>
        </w:rPr>
        <w:tab/>
        <w:tab/>
      </w:r>
    </w:p>
    <w:p w:rsidR="00000000" w:rsidDel="00000000" w:rsidP="00000000" w:rsidRDefault="00000000" w:rsidRPr="00000000" w14:paraId="00000041">
      <w:pPr>
        <w:spacing w:after="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Yazid-Jon-Dani</w:t>
        <w:tab/>
      </w:r>
    </w:p>
    <w:p w:rsidR="00000000" w:rsidDel="00000000" w:rsidP="00000000" w:rsidRDefault="00000000" w:rsidRPr="00000000" w14:paraId="00000042">
      <w:pPr>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3">
      <w:pPr>
        <w:spacing w:after="0" w:lineRule="auto"/>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2.Taldea</w:t>
      </w:r>
      <w:r w:rsidDel="00000000" w:rsidR="00000000" w:rsidRPr="00000000">
        <w:rPr>
          <w:rFonts w:ascii="Verdana" w:cs="Verdana" w:eastAsia="Verdana" w:hAnsi="Verdana"/>
          <w:sz w:val="24"/>
          <w:szCs w:val="24"/>
          <w:rtl w:val="0"/>
        </w:rPr>
        <w:tab/>
      </w:r>
    </w:p>
    <w:p w:rsidR="00000000" w:rsidDel="00000000" w:rsidP="00000000" w:rsidRDefault="00000000" w:rsidRPr="00000000" w14:paraId="00000044">
      <w:pPr>
        <w:spacing w:after="0" w:lineRule="auto"/>
        <w:jc w:val="both"/>
        <w:rPr>
          <w:rFonts w:ascii="Verdana" w:cs="Verdana" w:eastAsia="Verdana" w:hAnsi="Verdana"/>
          <w:b w:val="1"/>
          <w:i w:val="1"/>
          <w:sz w:val="24"/>
          <w:szCs w:val="24"/>
        </w:rPr>
      </w:pPr>
      <w:r w:rsidDel="00000000" w:rsidR="00000000" w:rsidRPr="00000000">
        <w:rPr>
          <w:rFonts w:ascii="Verdana" w:cs="Verdana" w:eastAsia="Verdana" w:hAnsi="Verdana"/>
          <w:sz w:val="24"/>
          <w:szCs w:val="24"/>
          <w:rtl w:val="0"/>
        </w:rPr>
        <w:t xml:space="preserve">Aratz-Oinatz-Julen</w:t>
      </w:r>
      <w:r w:rsidDel="00000000" w:rsidR="00000000" w:rsidRPr="00000000">
        <w:rPr>
          <w:rtl w:val="0"/>
        </w:rPr>
      </w:r>
    </w:p>
    <w:p w:rsidR="00000000" w:rsidDel="00000000" w:rsidP="00000000" w:rsidRDefault="00000000" w:rsidRPr="00000000" w14:paraId="00000045">
      <w:pPr>
        <w:pageBreakBefore w:val="0"/>
        <w:spacing w:after="0" w:line="240" w:lineRule="auto"/>
        <w:ind w:left="0" w:firstLine="0"/>
        <w:rPr>
          <w:rFonts w:ascii="Verdana" w:cs="Verdana" w:eastAsia="Verdana" w:hAnsi="Verdana"/>
          <w:b w:val="1"/>
          <w:i w:val="1"/>
          <w:sz w:val="24"/>
          <w:szCs w:val="24"/>
        </w:rPr>
      </w:pPr>
      <w:r w:rsidDel="00000000" w:rsidR="00000000" w:rsidRPr="00000000">
        <w:rPr>
          <w:rtl w:val="0"/>
        </w:rPr>
      </w:r>
    </w:p>
    <w:p w:rsidR="00000000" w:rsidDel="00000000" w:rsidP="00000000" w:rsidRDefault="00000000" w:rsidRPr="00000000" w14:paraId="00000046">
      <w:pPr>
        <w:pageBreakBefore w:val="0"/>
        <w:spacing w:after="0" w:line="240" w:lineRule="auto"/>
        <w:ind w:left="1275" w:firstLine="0"/>
        <w:rPr>
          <w:rFonts w:ascii="Verdana" w:cs="Verdana" w:eastAsia="Verdana" w:hAnsi="Verdana"/>
          <w:b w:val="1"/>
          <w:i w:val="1"/>
          <w:sz w:val="24"/>
          <w:szCs w:val="24"/>
        </w:rPr>
      </w:pPr>
      <w:r w:rsidDel="00000000" w:rsidR="00000000" w:rsidRPr="00000000">
        <w:rPr>
          <w:rtl w:val="0"/>
        </w:rPr>
      </w:r>
    </w:p>
    <w:p w:rsidR="00000000" w:rsidDel="00000000" w:rsidP="00000000" w:rsidRDefault="00000000" w:rsidRPr="00000000" w14:paraId="00000047">
      <w:pPr>
        <w:pageBreakBefore w:val="0"/>
        <w:spacing w:after="0" w:line="240" w:lineRule="auto"/>
        <w:rPr>
          <w:rFonts w:ascii="Verdana" w:cs="Verdana" w:eastAsia="Verdana" w:hAnsi="Verdana"/>
          <w:b w:val="1"/>
          <w:i w:val="1"/>
          <w:color w:val="000000"/>
          <w:sz w:val="24"/>
          <w:szCs w:val="24"/>
        </w:rPr>
      </w:pPr>
      <w:r w:rsidDel="00000000" w:rsidR="00000000" w:rsidRPr="00000000">
        <w:rPr>
          <w:rFonts w:ascii="Verdana" w:cs="Verdana" w:eastAsia="Verdana" w:hAnsi="Verdana"/>
          <w:b w:val="1"/>
          <w:i w:val="1"/>
          <w:color w:val="000000"/>
          <w:sz w:val="24"/>
          <w:szCs w:val="24"/>
          <w:rtl w:val="0"/>
        </w:rPr>
        <w:t xml:space="preserve">Erronka definitu:</w:t>
      </w:r>
    </w:p>
    <w:p w:rsidR="00000000" w:rsidDel="00000000" w:rsidP="00000000" w:rsidRDefault="00000000" w:rsidRPr="00000000" w14:paraId="00000048">
      <w:pPr>
        <w:pageBreakBefore w:val="0"/>
        <w:spacing w:after="0" w:line="240" w:lineRule="auto"/>
        <w:rPr>
          <w:rFonts w:ascii="Verdana" w:cs="Verdana" w:eastAsia="Verdana" w:hAnsi="Verdana"/>
          <w:b w:val="1"/>
          <w:i w:val="1"/>
          <w:sz w:val="24"/>
          <w:szCs w:val="24"/>
        </w:rPr>
      </w:pPr>
      <w:r w:rsidDel="00000000" w:rsidR="00000000" w:rsidRPr="00000000">
        <w:rPr>
          <w:rtl w:val="0"/>
        </w:rPr>
      </w:r>
    </w:p>
    <w:p w:rsidR="00000000" w:rsidDel="00000000" w:rsidP="00000000" w:rsidRDefault="00000000" w:rsidRPr="00000000" w14:paraId="00000049">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A">
      <w:pPr>
        <w:pageBreakBefore w:val="0"/>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Karrozeria tailerrera galga biak aldatu beharreko kotxea iritsi da, beraz beharrezko konponketa egin beharra daukazue. Hori bai lehenengo eta behin aurrekontu bat eman beharko diozue bezeroari ikusteko ea merezi duen konpontzea edo ez.</w:t>
      </w:r>
    </w:p>
    <w:p w:rsidR="00000000" w:rsidDel="00000000" w:rsidP="00000000" w:rsidRDefault="00000000" w:rsidRPr="00000000" w14:paraId="0000004B">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C">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D">
      <w:pPr>
        <w:pageBreakBefore w:val="0"/>
        <w:spacing w:after="0" w:line="240" w:lineRule="auto"/>
        <w:rPr>
          <w:rFonts w:ascii="Verdana" w:cs="Verdana" w:eastAsia="Verdana" w:hAnsi="Verdana"/>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1076325</wp:posOffset>
            </wp:positionH>
            <wp:positionV relativeFrom="paragraph">
              <wp:posOffset>161925</wp:posOffset>
            </wp:positionV>
            <wp:extent cx="4633913" cy="3472115"/>
            <wp:effectExtent b="0" l="0" r="0" t="0"/>
            <wp:wrapNone/>
            <wp:docPr id="12"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4633913" cy="3472115"/>
                    </a:xfrm>
                    <a:prstGeom prst="rect"/>
                    <a:ln/>
                  </pic:spPr>
                </pic:pic>
              </a:graphicData>
            </a:graphic>
          </wp:anchor>
        </w:drawing>
      </w:r>
    </w:p>
    <w:p w:rsidR="00000000" w:rsidDel="00000000" w:rsidP="00000000" w:rsidRDefault="00000000" w:rsidRPr="00000000" w14:paraId="0000004E">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F">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0">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1">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2">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3">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4">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6">
      <w:pPr>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7">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8">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9">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A">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B">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C">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D">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E">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F">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0">
      <w:pPr>
        <w:pageBreakBefore w:val="0"/>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1">
      <w:pPr>
        <w:pageBreakBefore w:val="0"/>
        <w:spacing w:after="0" w:line="240" w:lineRule="auto"/>
        <w:rPr>
          <w:rFonts w:ascii="Verdana" w:cs="Verdana" w:eastAsia="Verdana" w:hAnsi="Verdana"/>
          <w:color w:val="0000ff"/>
          <w:sz w:val="24"/>
          <w:szCs w:val="24"/>
          <w:u w:val="single"/>
        </w:rPr>
      </w:pPr>
      <w:r w:rsidDel="00000000" w:rsidR="00000000" w:rsidRPr="00000000">
        <w:rPr>
          <w:rtl w:val="0"/>
        </w:rPr>
      </w:r>
    </w:p>
    <w:p w:rsidR="00000000" w:rsidDel="00000000" w:rsidP="00000000" w:rsidRDefault="00000000" w:rsidRPr="00000000" w14:paraId="00000062">
      <w:pPr>
        <w:pageBreakBefore w:val="0"/>
        <w:spacing w:after="0" w:line="240" w:lineRule="auto"/>
        <w:ind w:left="0" w:firstLine="0"/>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63">
      <w:pPr>
        <w:numPr>
          <w:ilvl w:val="0"/>
          <w:numId w:val="4"/>
        </w:numPr>
        <w:spacing w:after="0" w:line="240" w:lineRule="auto"/>
        <w:ind w:left="1275.5905511811022" w:hanging="360"/>
        <w:rPr>
          <w:rFonts w:ascii="Verdana" w:cs="Verdana" w:eastAsia="Verdana" w:hAnsi="Verdana"/>
          <w:b w:val="1"/>
          <w:i w:val="1"/>
          <w:sz w:val="24"/>
          <w:szCs w:val="24"/>
        </w:rPr>
      </w:pPr>
      <w:r w:rsidDel="00000000" w:rsidR="00000000" w:rsidRPr="00000000">
        <w:rPr>
          <w:rFonts w:ascii="Verdana" w:cs="Verdana" w:eastAsia="Verdana" w:hAnsi="Verdana"/>
          <w:b w:val="1"/>
          <w:i w:val="1"/>
          <w:sz w:val="24"/>
          <w:szCs w:val="24"/>
          <w:rtl w:val="0"/>
        </w:rPr>
        <w:t xml:space="preserve">Ebaluatze irizpide edo Zereginak:</w:t>
      </w:r>
      <w:r w:rsidDel="00000000" w:rsidR="00000000" w:rsidRPr="00000000">
        <w:rPr>
          <w:rtl w:val="0"/>
        </w:rPr>
      </w:r>
    </w:p>
    <w:p w:rsidR="00000000" w:rsidDel="00000000" w:rsidP="00000000" w:rsidRDefault="00000000" w:rsidRPr="00000000" w14:paraId="00000064">
      <w:pPr>
        <w:spacing w:after="0" w:line="240" w:lineRule="auto"/>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1.- </w:t>
      </w:r>
      <w:r w:rsidDel="00000000" w:rsidR="00000000" w:rsidRPr="00000000">
        <w:rPr>
          <w:rFonts w:ascii="Verdana" w:cs="Verdana" w:eastAsia="Verdana" w:hAnsi="Verdana"/>
          <w:b w:val="1"/>
          <w:i w:val="1"/>
          <w:color w:val="ff0000"/>
          <w:sz w:val="24"/>
          <w:szCs w:val="24"/>
          <w:rtl w:val="0"/>
        </w:rPr>
        <w:t xml:space="preserve">Langa kendu eta barria</w:t>
      </w:r>
      <w:r w:rsidDel="00000000" w:rsidR="00000000" w:rsidRPr="00000000">
        <w:rPr>
          <w:rFonts w:ascii="Verdana" w:cs="Verdana" w:eastAsia="Verdana" w:hAnsi="Verdana"/>
          <w:b w:val="1"/>
          <w:i w:val="1"/>
          <w:sz w:val="24"/>
          <w:szCs w:val="24"/>
          <w:rtl w:val="0"/>
        </w:rPr>
        <w:t xml:space="preserve"> </w:t>
      </w:r>
      <w:r w:rsidDel="00000000" w:rsidR="00000000" w:rsidRPr="00000000">
        <w:rPr>
          <w:rFonts w:ascii="Verdana" w:cs="Verdana" w:eastAsia="Verdana" w:hAnsi="Verdana"/>
          <w:i w:val="1"/>
          <w:sz w:val="24"/>
          <w:szCs w:val="24"/>
          <w:rtl w:val="0"/>
        </w:rPr>
        <w:t xml:space="preserve">( berdina imprimatuta gure kasua) </w:t>
      </w:r>
      <w:r w:rsidDel="00000000" w:rsidR="00000000" w:rsidRPr="00000000">
        <w:rPr>
          <w:rFonts w:ascii="Verdana" w:cs="Verdana" w:eastAsia="Verdana" w:hAnsi="Verdana"/>
          <w:b w:val="1"/>
          <w:i w:val="1"/>
          <w:color w:val="ff0000"/>
          <w:sz w:val="24"/>
          <w:szCs w:val="24"/>
          <w:rtl w:val="0"/>
        </w:rPr>
        <w:t xml:space="preserve">jarri</w:t>
      </w:r>
      <w:r w:rsidDel="00000000" w:rsidR="00000000" w:rsidRPr="00000000">
        <w:rPr>
          <w:rFonts w:ascii="Verdana" w:cs="Verdana" w:eastAsia="Verdana" w:hAnsi="Verdana"/>
          <w:i w:val="1"/>
          <w:color w:val="ff0000"/>
          <w:sz w:val="24"/>
          <w:szCs w:val="24"/>
          <w:rtl w:val="0"/>
        </w:rPr>
        <w:t xml:space="preserve">.</w:t>
      </w:r>
      <w:r w:rsidDel="00000000" w:rsidR="00000000" w:rsidRPr="00000000">
        <w:rPr>
          <w:rFonts w:ascii="Verdana" w:cs="Verdana" w:eastAsia="Verdana" w:hAnsi="Verdana"/>
          <w:i w:val="1"/>
          <w:sz w:val="24"/>
          <w:szCs w:val="24"/>
          <w:rtl w:val="0"/>
        </w:rPr>
        <w:t xml:space="preserve"> Eroan den prozesu praktikoa kontutan hartuko da. </w:t>
      </w:r>
      <w:r w:rsidDel="00000000" w:rsidR="00000000" w:rsidRPr="00000000">
        <w:rPr>
          <w:rFonts w:ascii="Verdana" w:cs="Verdana" w:eastAsia="Verdana" w:hAnsi="Verdana"/>
          <w:i w:val="1"/>
          <w:sz w:val="24"/>
          <w:szCs w:val="24"/>
          <w:u w:val="single"/>
          <w:rtl w:val="0"/>
        </w:rPr>
        <w:t xml:space="preserve">Langa kendu aurretik kotak konprobatu beharko dira jakiteko kota barruan dagoen ala ez</w:t>
      </w:r>
      <w:r w:rsidDel="00000000" w:rsidR="00000000" w:rsidRPr="00000000">
        <w:rPr>
          <w:rFonts w:ascii="Verdana" w:cs="Verdana" w:eastAsia="Verdana" w:hAnsi="Verdana"/>
          <w:i w:val="1"/>
          <w:sz w:val="24"/>
          <w:szCs w:val="24"/>
          <w:rtl w:val="0"/>
        </w:rPr>
        <w:t xml:space="preserve">. Neurketa softwarerrak emaniko txostena igo beharko duzue hasieran eta aldaketa eginda gero.</w:t>
      </w:r>
    </w:p>
    <w:p w:rsidR="00000000" w:rsidDel="00000000" w:rsidP="00000000" w:rsidRDefault="00000000" w:rsidRPr="00000000" w14:paraId="00000067">
      <w:pPr>
        <w:spacing w:after="0" w:line="240" w:lineRule="auto"/>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2.- Langaren aldaketan eginikoa, pausuz-pausu azaldu beharko da </w:t>
      </w:r>
      <w:r w:rsidDel="00000000" w:rsidR="00000000" w:rsidRPr="00000000">
        <w:rPr>
          <w:rFonts w:ascii="Verdana" w:cs="Verdana" w:eastAsia="Verdana" w:hAnsi="Verdana"/>
          <w:b w:val="1"/>
          <w:i w:val="1"/>
          <w:color w:val="ff0000"/>
          <w:sz w:val="24"/>
          <w:szCs w:val="24"/>
          <w:rtl w:val="0"/>
        </w:rPr>
        <w:t xml:space="preserve">Word Txosten bat</w:t>
      </w:r>
      <w:r w:rsidDel="00000000" w:rsidR="00000000" w:rsidRPr="00000000">
        <w:rPr>
          <w:rFonts w:ascii="Verdana" w:cs="Verdana" w:eastAsia="Verdana" w:hAnsi="Verdana"/>
          <w:i w:val="1"/>
          <w:sz w:val="24"/>
          <w:szCs w:val="24"/>
          <w:rtl w:val="0"/>
        </w:rPr>
        <w:t xml:space="preserve">en.</w:t>
      </w:r>
    </w:p>
    <w:p w:rsidR="00000000" w:rsidDel="00000000" w:rsidP="00000000" w:rsidRDefault="00000000" w:rsidRPr="00000000" w14:paraId="00000069">
      <w:pPr>
        <w:spacing w:after="0" w:line="240" w:lineRule="auto"/>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3.- </w:t>
      </w:r>
      <w:r w:rsidDel="00000000" w:rsidR="00000000" w:rsidRPr="00000000">
        <w:rPr>
          <w:rFonts w:ascii="Verdana" w:cs="Verdana" w:eastAsia="Verdana" w:hAnsi="Verdana"/>
          <w:i w:val="1"/>
          <w:sz w:val="24"/>
          <w:szCs w:val="24"/>
          <w:rtl w:val="0"/>
        </w:rPr>
        <w:t xml:space="preserve">Solera</w:t>
      </w:r>
      <w:r w:rsidDel="00000000" w:rsidR="00000000" w:rsidRPr="00000000">
        <w:rPr>
          <w:rFonts w:ascii="Verdana" w:cs="Verdana" w:eastAsia="Verdana" w:hAnsi="Verdana"/>
          <w:i w:val="1"/>
          <w:sz w:val="24"/>
          <w:szCs w:val="24"/>
          <w:rtl w:val="0"/>
        </w:rPr>
        <w:t xml:space="preserve"> programarekin eginiko konponketaren balorazio bat egin beharko da </w:t>
      </w:r>
      <w:r w:rsidDel="00000000" w:rsidR="00000000" w:rsidRPr="00000000">
        <w:rPr>
          <w:rFonts w:ascii="Verdana" w:cs="Verdana" w:eastAsia="Verdana" w:hAnsi="Verdana"/>
          <w:b w:val="1"/>
          <w:i w:val="1"/>
          <w:color w:val="ff0000"/>
          <w:sz w:val="24"/>
          <w:szCs w:val="24"/>
          <w:rtl w:val="0"/>
        </w:rPr>
        <w:t xml:space="preserve">Solerako Txostena</w:t>
      </w:r>
      <w:r w:rsidDel="00000000" w:rsidR="00000000" w:rsidRPr="00000000">
        <w:rPr>
          <w:rFonts w:ascii="Verdana" w:cs="Verdana" w:eastAsia="Verdana" w:hAnsi="Verdana"/>
          <w:i w:val="1"/>
          <w:sz w:val="24"/>
          <w:szCs w:val="24"/>
          <w:rtl w:val="0"/>
        </w:rPr>
        <w:t xml:space="preserve">.</w:t>
      </w:r>
    </w:p>
    <w:p w:rsidR="00000000" w:rsidDel="00000000" w:rsidP="00000000" w:rsidRDefault="00000000" w:rsidRPr="00000000" w14:paraId="0000006B">
      <w:pPr>
        <w:spacing w:after="0" w:line="240" w:lineRule="auto"/>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6D">
      <w:pPr>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ZEHARKAKO GAITASUNAK</w:t>
      </w:r>
    </w:p>
    <w:p w:rsidR="00000000" w:rsidDel="00000000" w:rsidP="00000000" w:rsidRDefault="00000000" w:rsidRPr="00000000" w14:paraId="0000006E">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F">
      <w:pPr>
        <w:spacing w:after="0" w:before="3" w:line="266" w:lineRule="auto"/>
        <w:ind w:right="50" w:firstLine="720"/>
        <w:rPr>
          <w:rFonts w:ascii="Verdana" w:cs="Verdana" w:eastAsia="Verdana" w:hAnsi="Verdana"/>
          <w:i w:val="1"/>
          <w:sz w:val="24"/>
          <w:szCs w:val="24"/>
          <w:highlight w:val="white"/>
        </w:rPr>
      </w:pPr>
      <w:r w:rsidDel="00000000" w:rsidR="00000000" w:rsidRPr="00000000">
        <w:rPr>
          <w:rFonts w:ascii="Verdana" w:cs="Verdana" w:eastAsia="Verdana" w:hAnsi="Verdana"/>
          <w:i w:val="1"/>
          <w:sz w:val="24"/>
          <w:szCs w:val="24"/>
          <w:rtl w:val="0"/>
        </w:rPr>
        <w:t xml:space="preserve">-Lanerako jarrera, inplikazioa eta segurtasuna</w:t>
      </w:r>
      <w:r w:rsidDel="00000000" w:rsidR="00000000" w:rsidRPr="00000000">
        <w:rPr>
          <w:rtl w:val="0"/>
        </w:rPr>
      </w:r>
    </w:p>
    <w:p w:rsidR="00000000" w:rsidDel="00000000" w:rsidP="00000000" w:rsidRDefault="00000000" w:rsidRPr="00000000" w14:paraId="00000070">
      <w:pPr>
        <w:spacing w:after="0" w:before="3" w:line="266" w:lineRule="auto"/>
        <w:ind w:right="50"/>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ab/>
        <w:t xml:space="preserve">-Autonomia</w:t>
      </w:r>
    </w:p>
    <w:p w:rsidR="00000000" w:rsidDel="00000000" w:rsidP="00000000" w:rsidRDefault="00000000" w:rsidRPr="00000000" w14:paraId="00000071">
      <w:pPr>
        <w:spacing w:after="0" w:before="3" w:line="266" w:lineRule="auto"/>
        <w:ind w:right="50"/>
        <w:rPr>
          <w:rFonts w:ascii="Verdana" w:cs="Verdana" w:eastAsia="Verdana" w:hAnsi="Verdana"/>
        </w:rPr>
      </w:pPr>
      <w:r w:rsidDel="00000000" w:rsidR="00000000" w:rsidRPr="00000000">
        <w:rPr>
          <w:rFonts w:ascii="Verdana" w:cs="Verdana" w:eastAsia="Verdana" w:hAnsi="Verdana"/>
          <w:i w:val="1"/>
          <w:sz w:val="24"/>
          <w:szCs w:val="24"/>
          <w:rtl w:val="0"/>
        </w:rPr>
        <w:tab/>
        <w:t xml:space="preserve">-Komunikazioa</w:t>
      </w:r>
      <w:r w:rsidDel="00000000" w:rsidR="00000000" w:rsidRPr="00000000">
        <w:rPr>
          <w:rtl w:val="0"/>
        </w:rPr>
      </w:r>
    </w:p>
    <w:p w:rsidR="00000000" w:rsidDel="00000000" w:rsidP="00000000" w:rsidRDefault="00000000" w:rsidRPr="00000000" w14:paraId="00000072">
      <w:pPr>
        <w:pageBreakBefore w:val="0"/>
        <w:spacing w:after="0" w:line="240" w:lineRule="auto"/>
        <w:rPr>
          <w:rFonts w:ascii="Arial" w:cs="Arial" w:eastAsia="Arial" w:hAnsi="Arial"/>
          <w:i w:val="1"/>
        </w:rPr>
      </w:pPr>
      <w:r w:rsidDel="00000000" w:rsidR="00000000" w:rsidRPr="00000000">
        <w:rPr>
          <w:rtl w:val="0"/>
        </w:rPr>
      </w:r>
    </w:p>
    <w:tbl>
      <w:tblPr>
        <w:tblStyle w:val="Table7"/>
        <w:tblW w:w="322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
        <w:gridCol w:w="2740"/>
        <w:tblGridChange w:id="0">
          <w:tblGrid>
            <w:gridCol w:w="480"/>
            <w:gridCol w:w="2740"/>
          </w:tblGrid>
        </w:tblGridChange>
      </w:tblGrid>
      <w:tr>
        <w:trPr>
          <w:cantSplit w:val="0"/>
          <w:trHeight w:val="200" w:hRule="atLeast"/>
          <w:tblHeader w:val="0"/>
        </w:trPr>
        <w:tc>
          <w:tcPr>
            <w:shd w:fill="e3f95d" w:val="clear"/>
            <w:vAlign w:val="center"/>
          </w:tcPr>
          <w:p w:rsidR="00000000" w:rsidDel="00000000" w:rsidP="00000000" w:rsidRDefault="00000000" w:rsidRPr="00000000" w14:paraId="00000073">
            <w:pPr>
              <w:spacing w:after="0" w:lineRule="auto"/>
              <w:rPr>
                <w:rFonts w:ascii="Arial" w:cs="Arial" w:eastAsia="Arial" w:hAnsi="Arial"/>
              </w:rPr>
            </w:pPr>
            <w:r w:rsidDel="00000000" w:rsidR="00000000" w:rsidRPr="00000000">
              <w:rPr>
                <w:rFonts w:ascii="Arial" w:cs="Arial" w:eastAsia="Arial" w:hAnsi="Arial"/>
                <w:b w:val="1"/>
                <w:rtl w:val="0"/>
              </w:rPr>
              <w:t xml:space="preserve">1</w:t>
            </w:r>
            <w:r w:rsidDel="00000000" w:rsidR="00000000" w:rsidRPr="00000000">
              <w:rPr>
                <w:rtl w:val="0"/>
              </w:rPr>
            </w:r>
          </w:p>
        </w:tc>
        <w:tc>
          <w:tcPr>
            <w:shd w:fill="e3f95d" w:val="clear"/>
            <w:vAlign w:val="center"/>
          </w:tcPr>
          <w:p w:rsidR="00000000" w:rsidDel="00000000" w:rsidP="00000000" w:rsidRDefault="00000000" w:rsidRPr="00000000" w14:paraId="00000074">
            <w:pPr>
              <w:spacing w:after="0" w:lineRule="auto"/>
              <w:rPr>
                <w:rFonts w:ascii="Arial" w:cs="Arial" w:eastAsia="Arial" w:hAnsi="Arial"/>
                <w:b w:val="1"/>
              </w:rPr>
            </w:pPr>
            <w:r w:rsidDel="00000000" w:rsidR="00000000" w:rsidRPr="00000000">
              <w:rPr>
                <w:rFonts w:ascii="Arial" w:cs="Arial" w:eastAsia="Arial" w:hAnsi="Arial"/>
                <w:rtl w:val="0"/>
              </w:rPr>
              <w:t xml:space="preserve">Erronka aurkeztu </w:t>
            </w:r>
            <w:r w:rsidDel="00000000" w:rsidR="00000000" w:rsidRPr="00000000">
              <w:rPr>
                <w:rtl w:val="0"/>
              </w:rPr>
            </w:r>
          </w:p>
        </w:tc>
      </w:tr>
      <w:tr>
        <w:trPr>
          <w:cantSplit w:val="0"/>
          <w:trHeight w:val="200" w:hRule="atLeast"/>
          <w:tblHeader w:val="0"/>
        </w:trPr>
        <w:tc>
          <w:tcPr>
            <w:shd w:fill="99ffcc" w:val="clear"/>
            <w:vAlign w:val="center"/>
          </w:tcPr>
          <w:p w:rsidR="00000000" w:rsidDel="00000000" w:rsidP="00000000" w:rsidRDefault="00000000" w:rsidRPr="00000000" w14:paraId="00000075">
            <w:pPr>
              <w:spacing w:after="0" w:lineRule="auto"/>
              <w:rPr>
                <w:rFonts w:ascii="Arial" w:cs="Arial" w:eastAsia="Arial" w:hAnsi="Arial"/>
                <w:b w:val="1"/>
              </w:rPr>
            </w:pP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rtl w:val="0"/>
              </w:rPr>
              <w:t xml:space="preserve"> </w:t>
            </w:r>
            <w:r w:rsidDel="00000000" w:rsidR="00000000" w:rsidRPr="00000000">
              <w:rPr>
                <w:rtl w:val="0"/>
              </w:rPr>
            </w:r>
          </w:p>
        </w:tc>
        <w:tc>
          <w:tcPr>
            <w:shd w:fill="99ffcc" w:val="clear"/>
            <w:vAlign w:val="center"/>
          </w:tcPr>
          <w:p w:rsidR="00000000" w:rsidDel="00000000" w:rsidP="00000000" w:rsidRDefault="00000000" w:rsidRPr="00000000" w14:paraId="00000076">
            <w:pPr>
              <w:spacing w:after="0" w:lineRule="auto"/>
              <w:rPr>
                <w:rFonts w:ascii="Arial" w:cs="Arial" w:eastAsia="Arial" w:hAnsi="Arial"/>
                <w:b w:val="1"/>
              </w:rPr>
            </w:pPr>
            <w:r w:rsidDel="00000000" w:rsidR="00000000" w:rsidRPr="00000000">
              <w:rPr>
                <w:rFonts w:ascii="Arial" w:cs="Arial" w:eastAsia="Arial" w:hAnsi="Arial"/>
                <w:rtl w:val="0"/>
              </w:rPr>
              <w:t xml:space="preserve">Erronkarekin bat egin </w:t>
            </w:r>
            <w:r w:rsidDel="00000000" w:rsidR="00000000" w:rsidRPr="00000000">
              <w:rPr>
                <w:rtl w:val="0"/>
              </w:rPr>
            </w:r>
          </w:p>
        </w:tc>
      </w:tr>
      <w:tr>
        <w:trPr>
          <w:cantSplit w:val="0"/>
          <w:trHeight w:val="180" w:hRule="atLeast"/>
          <w:tblHeader w:val="0"/>
        </w:trPr>
        <w:tc>
          <w:tcPr>
            <w:shd w:fill="fbd5b5" w:val="clear"/>
            <w:vAlign w:val="center"/>
          </w:tcPr>
          <w:p w:rsidR="00000000" w:rsidDel="00000000" w:rsidP="00000000" w:rsidRDefault="00000000" w:rsidRPr="00000000" w14:paraId="00000077">
            <w:pPr>
              <w:spacing w:after="0" w:line="240" w:lineRule="auto"/>
              <w:rPr>
                <w:rFonts w:ascii="Arial" w:cs="Arial" w:eastAsia="Arial" w:hAnsi="Arial"/>
              </w:rPr>
            </w:pPr>
            <w:r w:rsidDel="00000000" w:rsidR="00000000" w:rsidRPr="00000000">
              <w:rPr>
                <w:rFonts w:ascii="Arial" w:cs="Arial" w:eastAsia="Arial" w:hAnsi="Arial"/>
                <w:b w:val="1"/>
                <w:rtl w:val="0"/>
              </w:rPr>
              <w:t xml:space="preserve">3 </w:t>
            </w:r>
            <w:r w:rsidDel="00000000" w:rsidR="00000000" w:rsidRPr="00000000">
              <w:rPr>
                <w:rtl w:val="0"/>
              </w:rPr>
            </w:r>
          </w:p>
        </w:tc>
        <w:tc>
          <w:tcPr>
            <w:shd w:fill="fbd5b5" w:val="clear"/>
            <w:vAlign w:val="center"/>
          </w:tcPr>
          <w:p w:rsidR="00000000" w:rsidDel="00000000" w:rsidP="00000000" w:rsidRDefault="00000000" w:rsidRPr="00000000" w14:paraId="00000078">
            <w:pPr>
              <w:spacing w:after="0" w:line="240" w:lineRule="auto"/>
              <w:rPr>
                <w:rFonts w:ascii="Arial" w:cs="Arial" w:eastAsia="Arial" w:hAnsi="Arial"/>
              </w:rPr>
            </w:pPr>
            <w:r w:rsidDel="00000000" w:rsidR="00000000" w:rsidRPr="00000000">
              <w:rPr>
                <w:rFonts w:ascii="Arial" w:cs="Arial" w:eastAsia="Arial" w:hAnsi="Arial"/>
                <w:rtl w:val="0"/>
              </w:rPr>
              <w:t xml:space="preserve">Parametroak zehaztu</w:t>
            </w:r>
          </w:p>
        </w:tc>
      </w:tr>
      <w:tr>
        <w:trPr>
          <w:cantSplit w:val="0"/>
          <w:trHeight w:val="180" w:hRule="atLeast"/>
          <w:tblHeader w:val="0"/>
        </w:trPr>
        <w:tc>
          <w:tcPr>
            <w:shd w:fill="b7dde8" w:val="clear"/>
            <w:vAlign w:val="center"/>
          </w:tcPr>
          <w:p w:rsidR="00000000" w:rsidDel="00000000" w:rsidP="00000000" w:rsidRDefault="00000000" w:rsidRPr="00000000" w14:paraId="00000079">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4 </w:t>
            </w:r>
          </w:p>
        </w:tc>
        <w:tc>
          <w:tcPr>
            <w:shd w:fill="b7dde8" w:val="clear"/>
            <w:vAlign w:val="center"/>
          </w:tcPr>
          <w:p w:rsidR="00000000" w:rsidDel="00000000" w:rsidP="00000000" w:rsidRDefault="00000000" w:rsidRPr="00000000" w14:paraId="0000007A">
            <w:pPr>
              <w:spacing w:after="0" w:line="240" w:lineRule="auto"/>
              <w:rPr>
                <w:rFonts w:ascii="Arial" w:cs="Arial" w:eastAsia="Arial" w:hAnsi="Arial"/>
              </w:rPr>
            </w:pPr>
            <w:r w:rsidDel="00000000" w:rsidR="00000000" w:rsidRPr="00000000">
              <w:rPr>
                <w:rFonts w:ascii="Arial" w:cs="Arial" w:eastAsia="Arial" w:hAnsi="Arial"/>
                <w:rtl w:val="0"/>
              </w:rPr>
              <w:t xml:space="preserve">Informazioa lortu eta antolatu</w:t>
            </w:r>
          </w:p>
        </w:tc>
      </w:tr>
      <w:tr>
        <w:trPr>
          <w:cantSplit w:val="0"/>
          <w:trHeight w:val="220" w:hRule="atLeast"/>
          <w:tblHeader w:val="0"/>
        </w:trPr>
        <w:tc>
          <w:tcPr>
            <w:shd w:fill="c3bd96" w:val="clear"/>
            <w:vAlign w:val="center"/>
          </w:tcPr>
          <w:p w:rsidR="00000000" w:rsidDel="00000000" w:rsidP="00000000" w:rsidRDefault="00000000" w:rsidRPr="00000000" w14:paraId="0000007B">
            <w:pPr>
              <w:spacing w:after="0" w:lineRule="auto"/>
              <w:rPr>
                <w:rFonts w:ascii="Arial" w:cs="Arial" w:eastAsia="Arial" w:hAnsi="Arial"/>
                <w:b w:val="1"/>
              </w:rPr>
            </w:pPr>
            <w:r w:rsidDel="00000000" w:rsidR="00000000" w:rsidRPr="00000000">
              <w:rPr>
                <w:rFonts w:ascii="Arial" w:cs="Arial" w:eastAsia="Arial" w:hAnsi="Arial"/>
                <w:b w:val="1"/>
                <w:rtl w:val="0"/>
              </w:rPr>
              <w:t xml:space="preserve">8</w:t>
            </w:r>
          </w:p>
        </w:tc>
        <w:tc>
          <w:tcPr>
            <w:shd w:fill="c3bd96" w:val="clear"/>
            <w:vAlign w:val="center"/>
          </w:tcPr>
          <w:p w:rsidR="00000000" w:rsidDel="00000000" w:rsidP="00000000" w:rsidRDefault="00000000" w:rsidRPr="00000000" w14:paraId="0000007C">
            <w:pPr>
              <w:spacing w:after="0" w:lineRule="auto"/>
              <w:rPr>
                <w:rFonts w:ascii="Arial" w:cs="Arial" w:eastAsia="Arial" w:hAnsi="Arial"/>
              </w:rPr>
            </w:pPr>
            <w:r w:rsidDel="00000000" w:rsidR="00000000" w:rsidRPr="00000000">
              <w:rPr>
                <w:rFonts w:ascii="Arial" w:cs="Arial" w:eastAsia="Arial" w:hAnsi="Arial"/>
                <w:rtl w:val="0"/>
              </w:rPr>
              <w:t xml:space="preserve">Jarduerak antolatu</w:t>
            </w:r>
          </w:p>
        </w:tc>
      </w:tr>
      <w:tr>
        <w:trPr>
          <w:cantSplit w:val="0"/>
          <w:trHeight w:val="220" w:hRule="atLeast"/>
          <w:tblHeader w:val="0"/>
        </w:trPr>
        <w:tc>
          <w:tcPr>
            <w:vMerge w:val="restart"/>
            <w:shd w:fill="92d050" w:val="clear"/>
            <w:vAlign w:val="center"/>
          </w:tcPr>
          <w:p w:rsidR="00000000" w:rsidDel="00000000" w:rsidP="00000000" w:rsidRDefault="00000000" w:rsidRPr="00000000" w14:paraId="0000007D">
            <w:pPr>
              <w:spacing w:after="0" w:lineRule="auto"/>
              <w:rPr>
                <w:rFonts w:ascii="Arial" w:cs="Arial" w:eastAsia="Arial" w:hAnsi="Arial"/>
              </w:rPr>
            </w:pPr>
            <w:r w:rsidDel="00000000" w:rsidR="00000000" w:rsidRPr="00000000">
              <w:rPr>
                <w:rFonts w:ascii="Arial" w:cs="Arial" w:eastAsia="Arial" w:hAnsi="Arial"/>
                <w:b w:val="1"/>
                <w:rtl w:val="0"/>
              </w:rPr>
              <w:t xml:space="preserve">9</w:t>
            </w:r>
            <w:r w:rsidDel="00000000" w:rsidR="00000000" w:rsidRPr="00000000">
              <w:rPr>
                <w:rtl w:val="0"/>
              </w:rPr>
            </w:r>
          </w:p>
        </w:tc>
        <w:tc>
          <w:tcPr>
            <w:vMerge w:val="restart"/>
            <w:shd w:fill="92d050" w:val="clear"/>
            <w:vAlign w:val="center"/>
          </w:tcPr>
          <w:p w:rsidR="00000000" w:rsidDel="00000000" w:rsidP="00000000" w:rsidRDefault="00000000" w:rsidRPr="00000000" w14:paraId="0000007E">
            <w:pPr>
              <w:spacing w:after="0" w:lineRule="auto"/>
              <w:rPr>
                <w:rFonts w:ascii="Arial" w:cs="Arial" w:eastAsia="Arial" w:hAnsi="Arial"/>
              </w:rPr>
            </w:pPr>
            <w:r w:rsidDel="00000000" w:rsidR="00000000" w:rsidRPr="00000000">
              <w:rPr>
                <w:rFonts w:ascii="Arial" w:cs="Arial" w:eastAsia="Arial" w:hAnsi="Arial"/>
                <w:rtl w:val="0"/>
              </w:rPr>
              <w:t xml:space="preserve">Jarduerak exekutatu</w:t>
            </w:r>
          </w:p>
        </w:tc>
      </w:tr>
      <w:tr>
        <w:trPr>
          <w:cantSplit w:val="0"/>
          <w:trHeight w:val="80" w:hRule="atLeast"/>
          <w:tblHeader w:val="0"/>
        </w:trPr>
        <w:tc>
          <w:tcPr>
            <w:vMerge w:val="continue"/>
            <w:shd w:fill="92d050"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shd w:fill="92d050"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20" w:hRule="atLeast"/>
          <w:tblHeader w:val="0"/>
        </w:trPr>
        <w:tc>
          <w:tcPr>
            <w:shd w:fill="ffff00" w:val="clear"/>
            <w:vAlign w:val="center"/>
          </w:tcPr>
          <w:p w:rsidR="00000000" w:rsidDel="00000000" w:rsidP="00000000" w:rsidRDefault="00000000" w:rsidRPr="00000000" w14:paraId="00000081">
            <w:pPr>
              <w:spacing w:after="0" w:lineRule="auto"/>
              <w:rPr>
                <w:rFonts w:ascii="Arial" w:cs="Arial" w:eastAsia="Arial" w:hAnsi="Arial"/>
                <w:b w:val="1"/>
              </w:rPr>
            </w:pPr>
            <w:r w:rsidDel="00000000" w:rsidR="00000000" w:rsidRPr="00000000">
              <w:rPr>
                <w:rFonts w:ascii="Arial" w:cs="Arial" w:eastAsia="Arial" w:hAnsi="Arial"/>
                <w:b w:val="1"/>
                <w:rtl w:val="0"/>
              </w:rPr>
              <w:t xml:space="preserve">10</w:t>
            </w:r>
          </w:p>
        </w:tc>
        <w:tc>
          <w:tcPr>
            <w:shd w:fill="ffff00" w:val="clear"/>
            <w:vAlign w:val="center"/>
          </w:tcPr>
          <w:p w:rsidR="00000000" w:rsidDel="00000000" w:rsidP="00000000" w:rsidRDefault="00000000" w:rsidRPr="00000000" w14:paraId="00000082">
            <w:pPr>
              <w:spacing w:after="0" w:lineRule="auto"/>
              <w:rPr>
                <w:rFonts w:ascii="Arial" w:cs="Arial" w:eastAsia="Arial" w:hAnsi="Arial"/>
              </w:rPr>
            </w:pPr>
            <w:r w:rsidDel="00000000" w:rsidR="00000000" w:rsidRPr="00000000">
              <w:rPr>
                <w:rFonts w:ascii="Arial" w:cs="Arial" w:eastAsia="Arial" w:hAnsi="Arial"/>
                <w:rtl w:val="0"/>
              </w:rPr>
              <w:t xml:space="preserve">Emaitzak aurkeztu</w:t>
            </w:r>
          </w:p>
        </w:tc>
      </w:tr>
      <w:tr>
        <w:trPr>
          <w:cantSplit w:val="0"/>
          <w:trHeight w:val="220" w:hRule="atLeast"/>
          <w:tblHeader w:val="0"/>
        </w:trPr>
        <w:tc>
          <w:tcPr>
            <w:shd w:fill="943734" w:val="clear"/>
            <w:vAlign w:val="center"/>
          </w:tcPr>
          <w:p w:rsidR="00000000" w:rsidDel="00000000" w:rsidP="00000000" w:rsidRDefault="00000000" w:rsidRPr="00000000" w14:paraId="00000083">
            <w:pPr>
              <w:spacing w:after="0" w:lineRule="auto"/>
              <w:rPr>
                <w:rFonts w:ascii="Arial" w:cs="Arial" w:eastAsia="Arial" w:hAnsi="Arial"/>
                <w:b w:val="1"/>
              </w:rPr>
            </w:pPr>
            <w:r w:rsidDel="00000000" w:rsidR="00000000" w:rsidRPr="00000000">
              <w:rPr>
                <w:rFonts w:ascii="Arial" w:cs="Arial" w:eastAsia="Arial" w:hAnsi="Arial"/>
                <w:b w:val="1"/>
                <w:rtl w:val="0"/>
              </w:rPr>
              <w:t xml:space="preserve">11</w:t>
            </w:r>
          </w:p>
        </w:tc>
        <w:tc>
          <w:tcPr>
            <w:shd w:fill="943734" w:val="clear"/>
            <w:vAlign w:val="center"/>
          </w:tcPr>
          <w:p w:rsidR="00000000" w:rsidDel="00000000" w:rsidP="00000000" w:rsidRDefault="00000000" w:rsidRPr="00000000" w14:paraId="00000084">
            <w:pPr>
              <w:spacing w:after="0" w:lineRule="auto"/>
              <w:rPr>
                <w:rFonts w:ascii="Arial" w:cs="Arial" w:eastAsia="Arial" w:hAnsi="Arial"/>
              </w:rPr>
            </w:pPr>
            <w:r w:rsidDel="00000000" w:rsidR="00000000" w:rsidRPr="00000000">
              <w:rPr>
                <w:rFonts w:ascii="Arial" w:cs="Arial" w:eastAsia="Arial" w:hAnsi="Arial"/>
                <w:rtl w:val="0"/>
              </w:rPr>
              <w:t xml:space="preserve">Ebaluatu</w:t>
            </w:r>
          </w:p>
        </w:tc>
      </w:tr>
    </w:tbl>
    <w:p w:rsidR="00000000" w:rsidDel="00000000" w:rsidP="00000000" w:rsidRDefault="00000000" w:rsidRPr="00000000" w14:paraId="00000085">
      <w:pPr>
        <w:pageBreakBefore w:val="0"/>
        <w:spacing w:after="0" w:before="12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86">
      <w:pPr>
        <w:pageBreakBefore w:val="0"/>
        <w:spacing w:after="0" w:before="120" w:line="240" w:lineRule="auto"/>
        <w:rPr>
          <w:rFonts w:ascii="Arial" w:cs="Arial" w:eastAsia="Arial" w:hAnsi="Arial"/>
          <w:i w:val="1"/>
        </w:rPr>
      </w:pPr>
      <w:r w:rsidDel="00000000" w:rsidR="00000000" w:rsidRPr="00000000">
        <w:rPr>
          <w:rFonts w:ascii="Arial" w:cs="Arial" w:eastAsia="Arial" w:hAnsi="Arial"/>
          <w:b w:val="1"/>
          <w:i w:val="1"/>
          <w:rtl w:val="0"/>
        </w:rPr>
        <w:t xml:space="preserve">Astea: </w:t>
      </w:r>
      <w:r w:rsidDel="00000000" w:rsidR="00000000" w:rsidRPr="00000000">
        <w:rPr>
          <w:rFonts w:ascii="Arial" w:cs="Arial" w:eastAsia="Arial" w:hAnsi="Arial"/>
          <w:i w:val="1"/>
          <w:rtl w:val="0"/>
        </w:rPr>
        <w:t xml:space="preserve">20/02/2024tik 30/04/2024ra</w:t>
      </w:r>
    </w:p>
    <w:tbl>
      <w:tblPr>
        <w:tblStyle w:val="Table8"/>
        <w:tblW w:w="1050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680"/>
        <w:gridCol w:w="1695"/>
        <w:gridCol w:w="1800"/>
        <w:gridCol w:w="1845"/>
        <w:gridCol w:w="1920"/>
        <w:tblGridChange w:id="0">
          <w:tblGrid>
            <w:gridCol w:w="1560"/>
            <w:gridCol w:w="1680"/>
            <w:gridCol w:w="1695"/>
            <w:gridCol w:w="1800"/>
            <w:gridCol w:w="1845"/>
            <w:gridCol w:w="1920"/>
          </w:tblGrid>
        </w:tblGridChange>
      </w:tblGrid>
      <w:tr>
        <w:trPr>
          <w:cantSplit w:val="0"/>
          <w:tblHeader w:val="0"/>
        </w:trPr>
        <w:tc>
          <w:tcPr>
            <w:shd w:fill="a6a6a6" w:val="clear"/>
            <w:vAlign w:val="center"/>
          </w:tcPr>
          <w:p w:rsidR="00000000" w:rsidDel="00000000" w:rsidP="00000000" w:rsidRDefault="00000000" w:rsidRPr="00000000" w14:paraId="00000087">
            <w:pPr>
              <w:spacing w:after="0" w:lineRule="auto"/>
              <w:jc w:val="center"/>
              <w:rPr>
                <w:rFonts w:ascii="Arial" w:cs="Arial" w:eastAsia="Arial" w:hAnsi="Arial"/>
                <w:b w:val="1"/>
              </w:rPr>
            </w:pPr>
            <w:r w:rsidDel="00000000" w:rsidR="00000000" w:rsidRPr="00000000">
              <w:rPr>
                <w:rtl w:val="0"/>
              </w:rPr>
            </w:r>
          </w:p>
        </w:tc>
        <w:tc>
          <w:tcPr>
            <w:shd w:fill="a6a6a6" w:val="clear"/>
            <w:vAlign w:val="center"/>
          </w:tcPr>
          <w:p w:rsidR="00000000" w:rsidDel="00000000" w:rsidP="00000000" w:rsidRDefault="00000000" w:rsidRPr="00000000" w14:paraId="00000088">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Astelehena</w:t>
            </w:r>
          </w:p>
        </w:tc>
        <w:tc>
          <w:tcPr>
            <w:shd w:fill="a6a6a6" w:val="clear"/>
            <w:vAlign w:val="center"/>
          </w:tcPr>
          <w:p w:rsidR="00000000" w:rsidDel="00000000" w:rsidP="00000000" w:rsidRDefault="00000000" w:rsidRPr="00000000" w14:paraId="00000089">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Asteartea</w:t>
            </w:r>
          </w:p>
        </w:tc>
        <w:tc>
          <w:tcPr>
            <w:shd w:fill="a6a6a6" w:val="clear"/>
            <w:vAlign w:val="center"/>
          </w:tcPr>
          <w:p w:rsidR="00000000" w:rsidDel="00000000" w:rsidP="00000000" w:rsidRDefault="00000000" w:rsidRPr="00000000" w14:paraId="0000008A">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Asteazkena</w:t>
            </w:r>
          </w:p>
        </w:tc>
        <w:tc>
          <w:tcPr>
            <w:shd w:fill="a6a6a6" w:val="clear"/>
            <w:vAlign w:val="center"/>
          </w:tcPr>
          <w:p w:rsidR="00000000" w:rsidDel="00000000" w:rsidP="00000000" w:rsidRDefault="00000000" w:rsidRPr="00000000" w14:paraId="0000008B">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Osteguna</w:t>
            </w:r>
          </w:p>
        </w:tc>
        <w:tc>
          <w:tcPr>
            <w:shd w:fill="a6a6a6" w:val="clear"/>
            <w:vAlign w:val="center"/>
          </w:tcPr>
          <w:p w:rsidR="00000000" w:rsidDel="00000000" w:rsidP="00000000" w:rsidRDefault="00000000" w:rsidRPr="00000000" w14:paraId="0000008C">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Ostirala</w:t>
            </w:r>
          </w:p>
        </w:tc>
      </w:tr>
      <w:tr>
        <w:trPr>
          <w:cantSplit w:val="0"/>
          <w:tblHeader w:val="0"/>
        </w:trPr>
        <w:tc>
          <w:tcPr>
            <w:shd w:fill="ff5050" w:val="clear"/>
            <w:vAlign w:val="center"/>
          </w:tcPr>
          <w:p w:rsidR="00000000" w:rsidDel="00000000" w:rsidP="00000000" w:rsidRDefault="00000000" w:rsidRPr="00000000" w14:paraId="0000008D">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8:00 – 9:00</w:t>
            </w:r>
          </w:p>
        </w:tc>
        <w:tc>
          <w:tcPr/>
          <w:p w:rsidR="00000000" w:rsidDel="00000000" w:rsidP="00000000" w:rsidRDefault="00000000" w:rsidRPr="00000000" w14:paraId="0000008E">
            <w:pPr>
              <w:spacing w:after="0" w:lineRule="auto"/>
              <w:rPr/>
            </w:pPr>
            <w:r w:rsidDel="00000000" w:rsidR="00000000" w:rsidRPr="00000000">
              <w:rPr>
                <w:rtl w:val="0"/>
              </w:rPr>
            </w:r>
          </w:p>
        </w:tc>
        <w:tc>
          <w:tcPr/>
          <w:p w:rsidR="00000000" w:rsidDel="00000000" w:rsidP="00000000" w:rsidRDefault="00000000" w:rsidRPr="00000000" w14:paraId="0000008F">
            <w:pPr>
              <w:spacing w:after="0" w:lineRule="auto"/>
              <w:rPr/>
            </w:pPr>
            <w:r w:rsidDel="00000000" w:rsidR="00000000" w:rsidRPr="00000000">
              <w:rPr>
                <w:rtl w:val="0"/>
              </w:rPr>
            </w:r>
          </w:p>
        </w:tc>
        <w:tc>
          <w:tcPr/>
          <w:p w:rsidR="00000000" w:rsidDel="00000000" w:rsidP="00000000" w:rsidRDefault="00000000" w:rsidRPr="00000000" w14:paraId="00000090">
            <w:pPr>
              <w:spacing w:after="0" w:lineRule="auto"/>
              <w:rPr/>
            </w:pPr>
            <w:r w:rsidDel="00000000" w:rsidR="00000000" w:rsidRPr="00000000">
              <w:rPr>
                <w:rtl w:val="0"/>
              </w:rPr>
            </w:r>
          </w:p>
        </w:tc>
        <w:tc>
          <w:tcPr>
            <w:shd w:fill="ffffff" w:val="clear"/>
          </w:tcPr>
          <w:p w:rsidR="00000000" w:rsidDel="00000000" w:rsidP="00000000" w:rsidRDefault="00000000" w:rsidRPr="00000000" w14:paraId="00000091">
            <w:pPr>
              <w:spacing w:after="0" w:lineRule="auto"/>
              <w:rPr/>
            </w:pPr>
            <w:r w:rsidDel="00000000" w:rsidR="00000000" w:rsidRPr="00000000">
              <w:rPr>
                <w:rtl w:val="0"/>
              </w:rPr>
            </w:r>
          </w:p>
        </w:tc>
        <w:tc>
          <w:tcPr>
            <w:vAlign w:val="center"/>
          </w:tcPr>
          <w:p w:rsidR="00000000" w:rsidDel="00000000" w:rsidP="00000000" w:rsidRDefault="00000000" w:rsidRPr="00000000" w14:paraId="00000092">
            <w:pPr>
              <w:spacing w:after="0" w:lineRule="auto"/>
              <w:rPr>
                <w:rFonts w:ascii="Arial" w:cs="Arial" w:eastAsia="Arial" w:hAnsi="Arial"/>
              </w:rPr>
            </w:pPr>
            <w:r w:rsidDel="00000000" w:rsidR="00000000" w:rsidRPr="00000000">
              <w:rPr>
                <w:rtl w:val="0"/>
              </w:rPr>
            </w:r>
          </w:p>
        </w:tc>
      </w:tr>
      <w:tr>
        <w:trPr>
          <w:cantSplit w:val="0"/>
          <w:tblHeader w:val="0"/>
        </w:trPr>
        <w:tc>
          <w:tcPr>
            <w:shd w:fill="ff5050" w:val="clear"/>
            <w:vAlign w:val="center"/>
          </w:tcPr>
          <w:p w:rsidR="00000000" w:rsidDel="00000000" w:rsidP="00000000" w:rsidRDefault="00000000" w:rsidRPr="00000000" w14:paraId="00000093">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9:00 – 10:00</w:t>
            </w:r>
          </w:p>
        </w:tc>
        <w:tc>
          <w:tcPr/>
          <w:p w:rsidR="00000000" w:rsidDel="00000000" w:rsidP="00000000" w:rsidRDefault="00000000" w:rsidRPr="00000000" w14:paraId="00000094">
            <w:pPr>
              <w:spacing w:after="0" w:lineRule="auto"/>
              <w:rPr/>
            </w:pPr>
            <w:r w:rsidDel="00000000" w:rsidR="00000000" w:rsidRPr="00000000">
              <w:rPr>
                <w:rtl w:val="0"/>
              </w:rPr>
            </w:r>
          </w:p>
        </w:tc>
        <w:tc>
          <w:tcPr/>
          <w:p w:rsidR="00000000" w:rsidDel="00000000" w:rsidP="00000000" w:rsidRDefault="00000000" w:rsidRPr="00000000" w14:paraId="00000095">
            <w:pPr>
              <w:spacing w:after="0" w:lineRule="auto"/>
              <w:rPr/>
            </w:pPr>
            <w:r w:rsidDel="00000000" w:rsidR="00000000" w:rsidRPr="00000000">
              <w:rPr>
                <w:rtl w:val="0"/>
              </w:rPr>
            </w:r>
          </w:p>
        </w:tc>
        <w:tc>
          <w:tcPr/>
          <w:p w:rsidR="00000000" w:rsidDel="00000000" w:rsidP="00000000" w:rsidRDefault="00000000" w:rsidRPr="00000000" w14:paraId="00000096">
            <w:pPr>
              <w:spacing w:after="0" w:lineRule="auto"/>
              <w:rPr/>
            </w:pPr>
            <w:r w:rsidDel="00000000" w:rsidR="00000000" w:rsidRPr="00000000">
              <w:rPr>
                <w:rtl w:val="0"/>
              </w:rPr>
            </w:r>
          </w:p>
        </w:tc>
        <w:tc>
          <w:tcPr>
            <w:shd w:fill="ffffff" w:val="clea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98">
            <w:pPr>
              <w:spacing w:after="0" w:lineRule="auto"/>
              <w:rPr>
                <w:rFonts w:ascii="Arial" w:cs="Arial" w:eastAsia="Arial" w:hAnsi="Arial"/>
                <w:b w:val="1"/>
              </w:rPr>
            </w:pPr>
            <w:r w:rsidDel="00000000" w:rsidR="00000000" w:rsidRPr="00000000">
              <w:rPr>
                <w:rtl w:val="0"/>
              </w:rPr>
            </w:r>
          </w:p>
        </w:tc>
      </w:tr>
      <w:tr>
        <w:trPr>
          <w:cantSplit w:val="0"/>
          <w:tblHeader w:val="0"/>
        </w:trPr>
        <w:tc>
          <w:tcPr>
            <w:shd w:fill="ff5050" w:val="clear"/>
            <w:vAlign w:val="center"/>
          </w:tcPr>
          <w:p w:rsidR="00000000" w:rsidDel="00000000" w:rsidP="00000000" w:rsidRDefault="00000000" w:rsidRPr="00000000" w14:paraId="00000099">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10:00 –11:00</w:t>
            </w:r>
          </w:p>
        </w:tc>
        <w:tc>
          <w:tcPr/>
          <w:p w:rsidR="00000000" w:rsidDel="00000000" w:rsidP="00000000" w:rsidRDefault="00000000" w:rsidRPr="00000000" w14:paraId="0000009A">
            <w:pPr>
              <w:spacing w:after="0" w:lineRule="auto"/>
              <w:rPr/>
            </w:pPr>
            <w:r w:rsidDel="00000000" w:rsidR="00000000" w:rsidRPr="00000000">
              <w:rPr>
                <w:rtl w:val="0"/>
              </w:rPr>
            </w:r>
          </w:p>
        </w:tc>
        <w:tc>
          <w:tcPr/>
          <w:p w:rsidR="00000000" w:rsidDel="00000000" w:rsidP="00000000" w:rsidRDefault="00000000" w:rsidRPr="00000000" w14:paraId="0000009B">
            <w:pPr>
              <w:spacing w:after="0" w:lineRule="auto"/>
              <w:rPr/>
            </w:pPr>
            <w:r w:rsidDel="00000000" w:rsidR="00000000" w:rsidRPr="00000000">
              <w:rPr>
                <w:rtl w:val="0"/>
              </w:rPr>
            </w:r>
          </w:p>
        </w:tc>
        <w:tc>
          <w:tcPr/>
          <w:p w:rsidR="00000000" w:rsidDel="00000000" w:rsidP="00000000" w:rsidRDefault="00000000" w:rsidRPr="00000000" w14:paraId="0000009C">
            <w:pPr>
              <w:spacing w:after="0" w:lineRule="auto"/>
              <w:rPr/>
            </w:pPr>
            <w:r w:rsidDel="00000000" w:rsidR="00000000" w:rsidRPr="00000000">
              <w:rPr>
                <w:rtl w:val="0"/>
              </w:rPr>
            </w:r>
          </w:p>
        </w:tc>
        <w:tc>
          <w:tcPr>
            <w:shd w:fill="ffffff" w:val="clear"/>
          </w:tcPr>
          <w:p w:rsidR="00000000" w:rsidDel="00000000" w:rsidP="00000000" w:rsidRDefault="00000000" w:rsidRPr="00000000" w14:paraId="0000009D">
            <w:pPr>
              <w:spacing w:after="0" w:lineRule="auto"/>
              <w:rPr/>
            </w:pPr>
            <w:r w:rsidDel="00000000" w:rsidR="00000000" w:rsidRPr="00000000">
              <w:rPr>
                <w:rtl w:val="0"/>
              </w:rPr>
            </w:r>
          </w:p>
        </w:tc>
        <w:tc>
          <w:tcPr>
            <w:vAlign w:val="center"/>
          </w:tcPr>
          <w:p w:rsidR="00000000" w:rsidDel="00000000" w:rsidP="00000000" w:rsidRDefault="00000000" w:rsidRPr="00000000" w14:paraId="0000009E">
            <w:pPr>
              <w:spacing w:after="0" w:lineRule="auto"/>
              <w:rPr>
                <w:rFonts w:ascii="Arial" w:cs="Arial" w:eastAsia="Arial" w:hAnsi="Arial"/>
              </w:rPr>
            </w:pPr>
            <w:r w:rsidDel="00000000" w:rsidR="00000000" w:rsidRPr="00000000">
              <w:rPr>
                <w:rtl w:val="0"/>
              </w:rPr>
            </w:r>
          </w:p>
        </w:tc>
      </w:tr>
      <w:tr>
        <w:trPr>
          <w:cantSplit w:val="0"/>
          <w:tblHeader w:val="0"/>
        </w:trPr>
        <w:tc>
          <w:tcPr>
            <w:shd w:fill="ff5050" w:val="clear"/>
            <w:vAlign w:val="center"/>
          </w:tcPr>
          <w:p w:rsidR="00000000" w:rsidDel="00000000" w:rsidP="00000000" w:rsidRDefault="00000000" w:rsidRPr="00000000" w14:paraId="0000009F">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11:30 –12:30</w:t>
            </w:r>
          </w:p>
        </w:tc>
        <w:tc>
          <w:tcPr/>
          <w:p w:rsidR="00000000" w:rsidDel="00000000" w:rsidP="00000000" w:rsidRDefault="00000000" w:rsidRPr="00000000" w14:paraId="000000A0">
            <w:pPr>
              <w:spacing w:after="0" w:lineRule="auto"/>
              <w:rPr/>
            </w:pPr>
            <w:r w:rsidDel="00000000" w:rsidR="00000000" w:rsidRPr="00000000">
              <w:rPr>
                <w:rtl w:val="0"/>
              </w:rPr>
            </w:r>
          </w:p>
        </w:tc>
        <w:tc>
          <w:tcPr>
            <w:shd w:fill="0000ff" w:val="clear"/>
          </w:tcPr>
          <w:p w:rsidR="00000000" w:rsidDel="00000000" w:rsidP="00000000" w:rsidRDefault="00000000" w:rsidRPr="00000000" w14:paraId="000000A1">
            <w:pPr>
              <w:spacing w:after="0" w:lineRule="auto"/>
              <w:rPr/>
            </w:pPr>
            <w:r w:rsidDel="00000000" w:rsidR="00000000" w:rsidRPr="00000000">
              <w:rPr>
                <w:rtl w:val="0"/>
              </w:rPr>
            </w:r>
          </w:p>
        </w:tc>
        <w:tc>
          <w:tcPr>
            <w:shd w:fill="ffffff" w:val="clear"/>
          </w:tcPr>
          <w:p w:rsidR="00000000" w:rsidDel="00000000" w:rsidP="00000000" w:rsidRDefault="00000000" w:rsidRPr="00000000" w14:paraId="000000A2">
            <w:pPr>
              <w:spacing w:after="0" w:lineRule="auto"/>
              <w:rPr>
                <w:highlight w:val="white"/>
              </w:rPr>
            </w:pPr>
            <w:r w:rsidDel="00000000" w:rsidR="00000000" w:rsidRPr="00000000">
              <w:rPr>
                <w:rtl w:val="0"/>
              </w:rPr>
            </w:r>
          </w:p>
        </w:tc>
        <w:tc>
          <w:tcPr>
            <w:shd w:fill="ffffff" w:val="clear"/>
          </w:tcPr>
          <w:p w:rsidR="00000000" w:rsidDel="00000000" w:rsidP="00000000" w:rsidRDefault="00000000" w:rsidRPr="00000000" w14:paraId="000000A3">
            <w:pPr>
              <w:spacing w:after="0" w:lineRule="auto"/>
              <w:rPr/>
            </w:pPr>
            <w:r w:rsidDel="00000000" w:rsidR="00000000" w:rsidRPr="00000000">
              <w:rPr>
                <w:rtl w:val="0"/>
              </w:rPr>
            </w:r>
          </w:p>
        </w:tc>
        <w:tc>
          <w:tcPr>
            <w:shd w:fill="ffffff" w:val="clear"/>
            <w:vAlign w:val="center"/>
          </w:tcPr>
          <w:p w:rsidR="00000000" w:rsidDel="00000000" w:rsidP="00000000" w:rsidRDefault="00000000" w:rsidRPr="00000000" w14:paraId="000000A4">
            <w:pPr>
              <w:spacing w:after="0" w:lineRule="auto"/>
              <w:rPr>
                <w:rFonts w:ascii="Arial" w:cs="Arial" w:eastAsia="Arial" w:hAnsi="Arial"/>
                <w:b w:val="1"/>
              </w:rPr>
            </w:pPr>
            <w:r w:rsidDel="00000000" w:rsidR="00000000" w:rsidRPr="00000000">
              <w:rPr>
                <w:rtl w:val="0"/>
              </w:rPr>
            </w:r>
          </w:p>
        </w:tc>
      </w:tr>
      <w:tr>
        <w:trPr>
          <w:cantSplit w:val="0"/>
          <w:tblHeader w:val="0"/>
        </w:trPr>
        <w:tc>
          <w:tcPr>
            <w:shd w:fill="ff5050" w:val="clear"/>
            <w:vAlign w:val="center"/>
          </w:tcPr>
          <w:p w:rsidR="00000000" w:rsidDel="00000000" w:rsidP="00000000" w:rsidRDefault="00000000" w:rsidRPr="00000000" w14:paraId="000000A5">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12:30– 13:30</w:t>
            </w:r>
          </w:p>
        </w:tc>
        <w:tc>
          <w:tcPr/>
          <w:p w:rsidR="00000000" w:rsidDel="00000000" w:rsidP="00000000" w:rsidRDefault="00000000" w:rsidRPr="00000000" w14:paraId="000000A6">
            <w:pPr>
              <w:spacing w:after="0" w:lineRule="auto"/>
              <w:rPr/>
            </w:pPr>
            <w:r w:rsidDel="00000000" w:rsidR="00000000" w:rsidRPr="00000000">
              <w:rPr>
                <w:rtl w:val="0"/>
              </w:rPr>
            </w:r>
          </w:p>
        </w:tc>
        <w:tc>
          <w:tcPr>
            <w:shd w:fill="0000ff" w:val="clear"/>
            <w:vAlign w:val="center"/>
          </w:tcPr>
          <w:p w:rsidR="00000000" w:rsidDel="00000000" w:rsidP="00000000" w:rsidRDefault="00000000" w:rsidRPr="00000000" w14:paraId="000000A7">
            <w:pPr>
              <w:spacing w:after="0" w:lineRule="auto"/>
              <w:jc w:val="cente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A8">
            <w:pPr>
              <w:spacing w:after="0" w:lineRule="auto"/>
              <w:rPr>
                <w:highlight w:val="white"/>
              </w:rPr>
            </w:pPr>
            <w:r w:rsidDel="00000000" w:rsidR="00000000" w:rsidRPr="00000000">
              <w:rPr>
                <w:rtl w:val="0"/>
              </w:rPr>
            </w:r>
          </w:p>
        </w:tc>
        <w:tc>
          <w:tcPr>
            <w:shd w:fill="ffffff" w:val="clear"/>
          </w:tcPr>
          <w:p w:rsidR="00000000" w:rsidDel="00000000" w:rsidP="00000000" w:rsidRDefault="00000000" w:rsidRPr="00000000" w14:paraId="000000A9">
            <w:pPr>
              <w:spacing w:after="0" w:lineRule="auto"/>
              <w:rPr/>
            </w:pPr>
            <w:r w:rsidDel="00000000" w:rsidR="00000000" w:rsidRPr="00000000">
              <w:rPr>
                <w:rtl w:val="0"/>
              </w:rPr>
            </w:r>
          </w:p>
        </w:tc>
        <w:tc>
          <w:tcPr>
            <w:shd w:fill="ffffff" w:val="clear"/>
            <w:vAlign w:val="center"/>
          </w:tcPr>
          <w:p w:rsidR="00000000" w:rsidDel="00000000" w:rsidP="00000000" w:rsidRDefault="00000000" w:rsidRPr="00000000" w14:paraId="000000AA">
            <w:pPr>
              <w:spacing w:after="0" w:lineRule="auto"/>
              <w:jc w:val="center"/>
              <w:rPr>
                <w:rFonts w:ascii="Arial" w:cs="Arial" w:eastAsia="Arial" w:hAnsi="Arial"/>
                <w:b w:val="1"/>
              </w:rPr>
            </w:pPr>
            <w:r w:rsidDel="00000000" w:rsidR="00000000" w:rsidRPr="00000000">
              <w:rPr>
                <w:rtl w:val="0"/>
              </w:rPr>
            </w:r>
          </w:p>
        </w:tc>
      </w:tr>
      <w:tr>
        <w:trPr>
          <w:cantSplit w:val="0"/>
          <w:trHeight w:val="220" w:hRule="atLeast"/>
          <w:tblHeader w:val="0"/>
        </w:trPr>
        <w:tc>
          <w:tcPr>
            <w:vMerge w:val="restart"/>
            <w:shd w:fill="ff5050" w:val="clear"/>
            <w:vAlign w:val="center"/>
          </w:tcPr>
          <w:p w:rsidR="00000000" w:rsidDel="00000000" w:rsidP="00000000" w:rsidRDefault="00000000" w:rsidRPr="00000000" w14:paraId="000000AB">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13:30 –14:30</w:t>
            </w:r>
          </w:p>
        </w:tc>
        <w:tc>
          <w:tcPr>
            <w:vMerge w:val="restart"/>
          </w:tcPr>
          <w:p w:rsidR="00000000" w:rsidDel="00000000" w:rsidP="00000000" w:rsidRDefault="00000000" w:rsidRPr="00000000" w14:paraId="000000AC">
            <w:pPr>
              <w:spacing w:after="0" w:lineRule="auto"/>
              <w:rPr/>
            </w:pPr>
            <w:r w:rsidDel="00000000" w:rsidR="00000000" w:rsidRPr="00000000">
              <w:rPr>
                <w:rtl w:val="0"/>
              </w:rPr>
            </w:r>
          </w:p>
        </w:tc>
        <w:tc>
          <w:tcPr>
            <w:vMerge w:val="restart"/>
            <w:shd w:fill="0000ff" w:val="clear"/>
            <w:vAlign w:val="center"/>
          </w:tcPr>
          <w:p w:rsidR="00000000" w:rsidDel="00000000" w:rsidP="00000000" w:rsidRDefault="00000000" w:rsidRPr="00000000" w14:paraId="000000AD">
            <w:pPr>
              <w:spacing w:after="0" w:lineRule="auto"/>
              <w:jc w:val="center"/>
              <w:rPr>
                <w:rFonts w:ascii="Arial" w:cs="Arial" w:eastAsia="Arial" w:hAnsi="Arial"/>
                <w:b w:val="1"/>
              </w:rPr>
            </w:pPr>
            <w:r w:rsidDel="00000000" w:rsidR="00000000" w:rsidRPr="00000000">
              <w:rPr>
                <w:rtl w:val="0"/>
              </w:rPr>
            </w:r>
          </w:p>
        </w:tc>
        <w:tc>
          <w:tcPr>
            <w:vMerge w:val="restart"/>
          </w:tcPr>
          <w:p w:rsidR="00000000" w:rsidDel="00000000" w:rsidP="00000000" w:rsidRDefault="00000000" w:rsidRPr="00000000" w14:paraId="000000AE">
            <w:pPr>
              <w:spacing w:after="0" w:lineRule="auto"/>
              <w:rPr/>
            </w:pPr>
            <w:r w:rsidDel="00000000" w:rsidR="00000000" w:rsidRPr="00000000">
              <w:rPr>
                <w:rtl w:val="0"/>
              </w:rPr>
            </w:r>
          </w:p>
        </w:tc>
        <w:tc>
          <w:tcPr>
            <w:vMerge w:val="restart"/>
            <w:shd w:fill="ffffff" w:val="clear"/>
          </w:tcPr>
          <w:p w:rsidR="00000000" w:rsidDel="00000000" w:rsidP="00000000" w:rsidRDefault="00000000" w:rsidRPr="00000000" w14:paraId="000000AF">
            <w:pPr>
              <w:spacing w:after="0" w:lineRule="auto"/>
              <w:rPr/>
            </w:pPr>
            <w:r w:rsidDel="00000000" w:rsidR="00000000" w:rsidRPr="00000000">
              <w:rPr>
                <w:rtl w:val="0"/>
              </w:rPr>
            </w:r>
          </w:p>
        </w:tc>
        <w:tc>
          <w:tcPr>
            <w:vMerge w:val="restart"/>
            <w:shd w:fill="ffffff" w:val="clear"/>
            <w:vAlign w:val="center"/>
          </w:tcPr>
          <w:p w:rsidR="00000000" w:rsidDel="00000000" w:rsidP="00000000" w:rsidRDefault="00000000" w:rsidRPr="00000000" w14:paraId="000000B0">
            <w:pPr>
              <w:spacing w:after="0" w:lineRule="auto"/>
              <w:jc w:val="center"/>
              <w:rPr>
                <w:rFonts w:ascii="Arial" w:cs="Arial" w:eastAsia="Arial" w:hAnsi="Arial"/>
                <w:b w:val="1"/>
              </w:rPr>
            </w:pPr>
            <w:r w:rsidDel="00000000" w:rsidR="00000000" w:rsidRPr="00000000">
              <w:rPr>
                <w:rtl w:val="0"/>
              </w:rPr>
            </w:r>
          </w:p>
        </w:tc>
      </w:tr>
      <w:tr>
        <w:trPr>
          <w:cantSplit w:val="0"/>
          <w:trHeight w:val="120" w:hRule="atLeast"/>
          <w:tblHeader w:val="0"/>
        </w:trPr>
        <w:tc>
          <w:tcPr>
            <w:vMerge w:val="continue"/>
            <w:shd w:fill="ff5050"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shd w:fill="0000ff"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shd w:fill="ffffff" w:val="cle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r>
    </w:tbl>
    <w:p w:rsidR="00000000" w:rsidDel="00000000" w:rsidP="00000000" w:rsidRDefault="00000000" w:rsidRPr="00000000" w14:paraId="000000B7">
      <w:pPr>
        <w:spacing w:after="0" w:before="12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8">
      <w:pPr>
        <w:spacing w:after="0" w:before="120" w:line="240" w:lineRule="auto"/>
        <w:rPr>
          <w:rFonts w:ascii="Verdana" w:cs="Verdana" w:eastAsia="Verdana" w:hAnsi="Verdana"/>
        </w:rPr>
      </w:pPr>
      <w:r w:rsidDel="00000000" w:rsidR="00000000" w:rsidRPr="00000000">
        <w:rPr>
          <w:rtl w:val="0"/>
        </w:rPr>
      </w:r>
    </w:p>
    <w:tbl>
      <w:tblPr>
        <w:tblStyle w:val="Table9"/>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rHeight w:val="520" w:hRule="atLeast"/>
          <w:tblHeader w:val="0"/>
        </w:trPr>
        <w:tc>
          <w:tcPr>
            <w:shd w:fill="990000" w:val="clear"/>
            <w:vAlign w:val="cente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Taldeak eratu eta lanean jarri</w:t>
            </w: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Iraupena: </w:t>
            </w:r>
            <w:r w:rsidDel="00000000" w:rsidR="00000000" w:rsidRPr="00000000">
              <w:rPr>
                <w:rFonts w:ascii="Verdana" w:cs="Verdana" w:eastAsia="Verdana" w:hAnsi="Verdana"/>
                <w:rtl w:val="0"/>
              </w:rPr>
              <w:t xml:space="preserve">5 min</w:t>
            </w:r>
            <w:r w:rsidDel="00000000" w:rsidR="00000000" w:rsidRPr="00000000">
              <w:rPr>
                <w:rtl w:val="0"/>
              </w:rPr>
            </w:r>
          </w:p>
        </w:tc>
      </w:tr>
    </w:tbl>
    <w:p w:rsidR="00000000" w:rsidDel="00000000" w:rsidP="00000000" w:rsidRDefault="00000000" w:rsidRPr="00000000" w14:paraId="000000BB">
      <w:pPr>
        <w:pageBreakBefore w:val="0"/>
        <w:spacing w:after="0" w:line="240" w:lineRule="auto"/>
        <w:ind w:left="720" w:firstLine="0"/>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BC">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sz w:val="24"/>
          <w:szCs w:val="24"/>
          <w:rtl w:val="0"/>
        </w:rPr>
        <w:t xml:space="preserve">Taldeak irakasleak egingo ditu</w:t>
      </w:r>
      <w:r w:rsidDel="00000000" w:rsidR="00000000" w:rsidRPr="00000000">
        <w:rPr>
          <w:rtl w:val="0"/>
        </w:rPr>
      </w:r>
    </w:p>
    <w:p w:rsidR="00000000" w:rsidDel="00000000" w:rsidP="00000000" w:rsidRDefault="00000000" w:rsidRPr="00000000" w14:paraId="000000BD">
      <w:pPr>
        <w:pageBreakBefore w:val="0"/>
        <w:spacing w:after="0" w:line="240" w:lineRule="auto"/>
        <w:ind w:left="0" w:firstLine="0"/>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0BE">
      <w:pPr>
        <w:pageBreakBefore w:val="0"/>
        <w:spacing w:after="0" w:line="240" w:lineRule="auto"/>
        <w:rPr>
          <w:rFonts w:ascii="Verdana" w:cs="Verdana" w:eastAsia="Verdana" w:hAnsi="Verdana"/>
          <w:b w:val="1"/>
          <w:i w:val="1"/>
          <w:color w:val="000000"/>
          <w:sz w:val="24"/>
          <w:szCs w:val="24"/>
        </w:rPr>
      </w:pPr>
      <w:r w:rsidDel="00000000" w:rsidR="00000000" w:rsidRPr="00000000">
        <w:rPr>
          <w:rFonts w:ascii="Verdana" w:cs="Verdana" w:eastAsia="Verdana" w:hAnsi="Verdana"/>
          <w:b w:val="1"/>
          <w:i w:val="1"/>
          <w:color w:val="000000"/>
          <w:sz w:val="24"/>
          <w:szCs w:val="24"/>
          <w:rtl w:val="0"/>
        </w:rPr>
        <w:t xml:space="preserve">Lan-taldeak sortzean lortu nahi den helburu nagusia ikasleen inplikazio eta motibazioa maila altua da.</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rHeight w:val="680" w:hRule="atLeast"/>
          <w:tblHeader w:val="0"/>
        </w:trPr>
        <w:tc>
          <w:tcPr>
            <w:shd w:fill="990000" w:val="clear"/>
            <w:vAlign w:val="center"/>
          </w:tcPr>
          <w:p w:rsidR="00000000" w:rsidDel="00000000" w:rsidP="00000000" w:rsidRDefault="00000000" w:rsidRPr="00000000" w14:paraId="000000C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Erronka </w:t>
            </w:r>
            <w:r w:rsidDel="00000000" w:rsidR="00000000" w:rsidRPr="00000000">
              <w:rPr>
                <w:rFonts w:ascii="Verdana" w:cs="Verdana" w:eastAsia="Verdana" w:hAnsi="Verdana"/>
                <w:b w:val="1"/>
                <w:sz w:val="28"/>
                <w:szCs w:val="28"/>
                <w:rtl w:val="0"/>
              </w:rPr>
              <w:t xml:space="preserve">aurkeztu</w:t>
            </w: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Iraupena: </w:t>
            </w:r>
            <w:r w:rsidDel="00000000" w:rsidR="00000000" w:rsidRPr="00000000">
              <w:rPr>
                <w:rFonts w:ascii="Verdana" w:cs="Verdana" w:eastAsia="Verdana" w:hAnsi="Verdana"/>
                <w:rtl w:val="0"/>
              </w:rPr>
              <w:t xml:space="preserve">55 min</w:t>
            </w:r>
            <w:r w:rsidDel="00000000" w:rsidR="00000000" w:rsidRPr="00000000">
              <w:rPr>
                <w:rtl w:val="0"/>
              </w:rPr>
            </w:r>
          </w:p>
        </w:tc>
      </w:tr>
    </w:tbl>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i w:val="1"/>
          <w:sz w:val="24"/>
          <w:szCs w:val="24"/>
        </w:rPr>
      </w:pPr>
      <w:r w:rsidDel="00000000" w:rsidR="00000000" w:rsidRPr="00000000">
        <w:rPr>
          <w:rFonts w:ascii="Verdana" w:cs="Verdana" w:eastAsia="Verdana" w:hAnsi="Verdana"/>
          <w:b w:val="1"/>
          <w:i w:val="1"/>
          <w:smallCaps w:val="0"/>
          <w:strike w:val="0"/>
          <w:color w:val="000000"/>
          <w:sz w:val="24"/>
          <w:szCs w:val="24"/>
          <w:u w:val="none"/>
          <w:shd w:fill="auto" w:val="clear"/>
          <w:vertAlign w:val="baseline"/>
          <w:rtl w:val="0"/>
        </w:rPr>
        <w:t xml:space="preserve">Erronka zein egoera konplexutan oinarritzen den azaldu eta amaieran entregatu beharreko produktua/k erabaki.</w:t>
      </w:r>
      <w:r w:rsidDel="00000000" w:rsidR="00000000" w:rsidRPr="00000000">
        <w:rPr>
          <w:rFonts w:ascii="Verdana" w:cs="Verdana" w:eastAsia="Verdana" w:hAnsi="Verdana"/>
          <w:i w:val="1"/>
          <w:sz w:val="24"/>
          <w:szCs w:val="24"/>
          <w:rtl w:val="0"/>
        </w:rPr>
        <w:t xml:space="preserve"> </w:t>
      </w:r>
    </w:p>
    <w:p w:rsidR="00000000" w:rsidDel="00000000" w:rsidP="00000000" w:rsidRDefault="00000000" w:rsidRPr="00000000" w14:paraId="000000C4">
      <w:pPr>
        <w:pageBreakBefore w:val="0"/>
        <w:spacing w:after="0" w:line="240" w:lineRule="auto"/>
        <w:ind w:left="720" w:firstLine="0"/>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C5">
      <w:pPr>
        <w:pageBreakBefore w:val="0"/>
        <w:numPr>
          <w:ilvl w:val="0"/>
          <w:numId w:val="5"/>
        </w:numPr>
        <w:spacing w:after="0" w:line="240" w:lineRule="auto"/>
        <w:ind w:left="1290" w:hanging="360"/>
        <w:rPr>
          <w:i w:val="1"/>
          <w:color w:val="000000"/>
        </w:rPr>
      </w:pPr>
      <w:r w:rsidDel="00000000" w:rsidR="00000000" w:rsidRPr="00000000">
        <w:rPr>
          <w:rFonts w:ascii="Verdana" w:cs="Verdana" w:eastAsia="Verdana" w:hAnsi="Verdana"/>
          <w:i w:val="1"/>
          <w:color w:val="000000"/>
          <w:sz w:val="24"/>
          <w:szCs w:val="24"/>
          <w:rtl w:val="0"/>
        </w:rPr>
        <w:t xml:space="preserve">Erabili beharreko materiala:</w:t>
      </w:r>
      <w:r w:rsidDel="00000000" w:rsidR="00000000" w:rsidRPr="00000000">
        <w:rPr>
          <w:rFonts w:ascii="Verdana" w:cs="Verdana" w:eastAsia="Verdana" w:hAnsi="Verdana"/>
          <w:i w:val="1"/>
          <w:sz w:val="24"/>
          <w:szCs w:val="24"/>
          <w:rtl w:val="0"/>
        </w:rPr>
        <w:t xml:space="preserve"> Ibilgailuak, materiala, gela, tailerrak, neurgailuak, soldeatzeko makinak, erraminta, utilajeak eta ordenagailuak.</w:t>
      </w:r>
      <w:r w:rsidDel="00000000" w:rsidR="00000000" w:rsidRPr="00000000">
        <w:rPr>
          <w:rtl w:val="0"/>
        </w:rPr>
      </w:r>
    </w:p>
    <w:p w:rsidR="00000000" w:rsidDel="00000000" w:rsidP="00000000" w:rsidRDefault="00000000" w:rsidRPr="00000000" w14:paraId="000000C6">
      <w:pPr>
        <w:pageBreakBefore w:val="0"/>
        <w:spacing w:after="0" w:line="240" w:lineRule="auto"/>
        <w:ind w:left="1290" w:firstLine="0"/>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0C7">
      <w:pPr>
        <w:pageBreakBefore w:val="0"/>
        <w:numPr>
          <w:ilvl w:val="0"/>
          <w:numId w:val="5"/>
        </w:numPr>
        <w:spacing w:after="0" w:line="240" w:lineRule="auto"/>
        <w:ind w:left="1290" w:hanging="360"/>
        <w:rPr>
          <w:i w:val="1"/>
          <w:color w:val="000000"/>
        </w:rPr>
      </w:pPr>
      <w:r w:rsidDel="00000000" w:rsidR="00000000" w:rsidRPr="00000000">
        <w:rPr>
          <w:rFonts w:ascii="Verdana" w:cs="Verdana" w:eastAsia="Verdana" w:hAnsi="Verdana"/>
          <w:i w:val="1"/>
          <w:color w:val="000000"/>
          <w:sz w:val="24"/>
          <w:szCs w:val="24"/>
          <w:rtl w:val="0"/>
        </w:rPr>
        <w:t xml:space="preserve">Lanerako metodologia eta egunorekotasunaz informatu</w:t>
      </w:r>
      <w:r w:rsidDel="00000000" w:rsidR="00000000" w:rsidRPr="00000000">
        <w:rPr>
          <w:rtl w:val="0"/>
        </w:rPr>
      </w:r>
    </w:p>
    <w:p w:rsidR="00000000" w:rsidDel="00000000" w:rsidP="00000000" w:rsidRDefault="00000000" w:rsidRPr="00000000" w14:paraId="000000C8">
      <w:pPr>
        <w:pageBreakBefore w:val="0"/>
        <w:spacing w:after="0" w:line="240" w:lineRule="auto"/>
        <w:ind w:left="1290" w:firstLine="0"/>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0C9">
      <w:pPr>
        <w:pageBreakBefore w:val="0"/>
        <w:numPr>
          <w:ilvl w:val="0"/>
          <w:numId w:val="5"/>
        </w:numPr>
        <w:spacing w:after="0" w:line="240" w:lineRule="auto"/>
        <w:ind w:left="1290" w:hanging="360"/>
        <w:rPr>
          <w:i w:val="1"/>
          <w:color w:val="000000"/>
        </w:rPr>
      </w:pPr>
      <w:r w:rsidDel="00000000" w:rsidR="00000000" w:rsidRPr="00000000">
        <w:rPr>
          <w:rFonts w:ascii="Verdana" w:cs="Verdana" w:eastAsia="Verdana" w:hAnsi="Verdana"/>
          <w:i w:val="1"/>
          <w:color w:val="000000"/>
          <w:sz w:val="24"/>
          <w:szCs w:val="24"/>
          <w:rtl w:val="0"/>
        </w:rPr>
        <w:t xml:space="preserve">Ebaluatze sistema azaldu</w:t>
      </w:r>
      <w:r w:rsidDel="00000000" w:rsidR="00000000" w:rsidRPr="00000000">
        <w:rPr>
          <w:rtl w:val="0"/>
        </w:rPr>
      </w:r>
    </w:p>
    <w:p w:rsidR="00000000" w:rsidDel="00000000" w:rsidP="00000000" w:rsidRDefault="00000000" w:rsidRPr="00000000" w14:paraId="000000CA">
      <w:pPr>
        <w:widowControl w:val="1"/>
        <w:rPr>
          <w:rFonts w:ascii="Verdana" w:cs="Verdana" w:eastAsia="Verdana" w:hAnsi="Verdana"/>
          <w:i w:val="1"/>
          <w:sz w:val="24"/>
          <w:szCs w:val="24"/>
        </w:rPr>
      </w:pPr>
      <w:r w:rsidDel="00000000" w:rsidR="00000000" w:rsidRPr="00000000">
        <w:rPr>
          <w:rtl w:val="0"/>
        </w:rPr>
      </w:r>
    </w:p>
    <w:tbl>
      <w:tblPr>
        <w:tblStyle w:val="Table11"/>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1515"/>
        <w:gridCol w:w="1905"/>
        <w:gridCol w:w="2115"/>
        <w:gridCol w:w="1695"/>
        <w:gridCol w:w="1560"/>
        <w:tblGridChange w:id="0">
          <w:tblGrid>
            <w:gridCol w:w="1755"/>
            <w:gridCol w:w="1515"/>
            <w:gridCol w:w="1905"/>
            <w:gridCol w:w="2115"/>
            <w:gridCol w:w="1695"/>
            <w:gridCol w:w="1560"/>
          </w:tblGrid>
        </w:tblGridChange>
      </w:tblGrid>
      <w:tr>
        <w:trPr>
          <w:cantSplit w:val="0"/>
          <w:trHeight w:val="44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CB">
            <w:pPr>
              <w:spacing w:after="0" w:line="240" w:lineRule="auto"/>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Taula honetako %ak Tknikak proposaturikoak dira. Erronkaren arabera aldatu daitezkeenak.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after="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Irakasleak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after="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Ikasleak bere buruari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after="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Ikasleak ikaskideei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spacing w:after="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Kanpo ebaluazioa</w:t>
            </w:r>
          </w:p>
        </w:tc>
      </w:tr>
      <w:tr>
        <w:trPr>
          <w:cantSplit w:val="0"/>
          <w:trHeight w:val="44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spacing w:after="0" w:line="240" w:lineRule="auto"/>
              <w:rPr>
                <w:rFonts w:ascii="Verdana" w:cs="Verdana" w:eastAsia="Verdana" w:hAnsi="Verdana"/>
                <w:b w:val="1"/>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after="0" w:line="240" w:lineRule="auto"/>
              <w:rPr>
                <w:rFonts w:ascii="Verdana" w:cs="Verdana" w:eastAsia="Verdana" w:hAnsi="Verdana"/>
                <w:b w:val="1"/>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after="0" w:line="240" w:lineRule="auto"/>
              <w:rPr>
                <w:rFonts w:ascii="Verdana" w:cs="Verdana" w:eastAsia="Verdana" w:hAnsi="Verdana"/>
                <w:b w:val="1"/>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spacing w:after="0" w:line="24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spacing w:after="0" w:line="240" w:lineRule="auto"/>
              <w:rPr>
                <w:rFonts w:ascii="Verdana" w:cs="Verdana" w:eastAsia="Verdana" w:hAnsi="Verdana"/>
                <w:b w:val="1"/>
                <w:i w:val="1"/>
                <w:sz w:val="24"/>
                <w:szCs w:val="24"/>
              </w:rPr>
            </w:pPr>
            <w:r w:rsidDel="00000000" w:rsidR="00000000" w:rsidRPr="00000000">
              <w:rPr>
                <w:rFonts w:ascii="Verdana" w:cs="Verdana" w:eastAsia="Verdana" w:hAnsi="Verdana"/>
                <w:b w:val="1"/>
                <w:i w:val="1"/>
                <w:sz w:val="24"/>
                <w:szCs w:val="24"/>
                <w:rtl w:val="0"/>
              </w:rPr>
              <w:t xml:space="preserve">Gaitasun teknikoak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spacing w:after="0" w:line="240" w:lineRule="auto"/>
              <w:rPr>
                <w:rFonts w:ascii="Verdana" w:cs="Verdana" w:eastAsia="Verdana" w:hAnsi="Verdana"/>
                <w:b w:val="1"/>
                <w:i w:val="1"/>
                <w:sz w:val="14"/>
                <w:szCs w:val="14"/>
              </w:rPr>
            </w:pPr>
            <w:r w:rsidDel="00000000" w:rsidR="00000000" w:rsidRPr="00000000">
              <w:rPr>
                <w:rFonts w:ascii="Verdana" w:cs="Verdana" w:eastAsia="Verdana" w:hAnsi="Verdana"/>
                <w:b w:val="1"/>
                <w:i w:val="1"/>
                <w:sz w:val="14"/>
                <w:szCs w:val="14"/>
                <w:rtl w:val="0"/>
              </w:rPr>
              <w:t xml:space="preserve">-Langa aldaketa %40</w:t>
            </w:r>
          </w:p>
          <w:p w:rsidR="00000000" w:rsidDel="00000000" w:rsidP="00000000" w:rsidRDefault="00000000" w:rsidRPr="00000000" w14:paraId="000000D9">
            <w:pPr>
              <w:spacing w:after="0" w:line="240" w:lineRule="auto"/>
              <w:rPr>
                <w:rFonts w:ascii="Verdana" w:cs="Verdana" w:eastAsia="Verdana" w:hAnsi="Verdana"/>
                <w:b w:val="1"/>
                <w:i w:val="1"/>
                <w:sz w:val="14"/>
                <w:szCs w:val="14"/>
              </w:rPr>
            </w:pPr>
            <w:r w:rsidDel="00000000" w:rsidR="00000000" w:rsidRPr="00000000">
              <w:rPr>
                <w:rtl w:val="0"/>
              </w:rPr>
            </w:r>
          </w:p>
          <w:p w:rsidR="00000000" w:rsidDel="00000000" w:rsidP="00000000" w:rsidRDefault="00000000" w:rsidRPr="00000000" w14:paraId="000000DA">
            <w:pPr>
              <w:spacing w:after="0" w:line="240" w:lineRule="auto"/>
              <w:rPr>
                <w:rFonts w:ascii="Verdana" w:cs="Verdana" w:eastAsia="Verdana" w:hAnsi="Verdana"/>
                <w:b w:val="1"/>
                <w:i w:val="1"/>
                <w:sz w:val="14"/>
                <w:szCs w:val="14"/>
              </w:rPr>
            </w:pPr>
            <w:r w:rsidDel="00000000" w:rsidR="00000000" w:rsidRPr="00000000">
              <w:rPr>
                <w:rFonts w:ascii="Verdana" w:cs="Verdana" w:eastAsia="Verdana" w:hAnsi="Verdana"/>
                <w:b w:val="1"/>
                <w:i w:val="1"/>
                <w:sz w:val="14"/>
                <w:szCs w:val="14"/>
                <w:rtl w:val="0"/>
              </w:rPr>
              <w:t xml:space="preserve">-Txostena %12</w:t>
            </w:r>
          </w:p>
          <w:p w:rsidR="00000000" w:rsidDel="00000000" w:rsidP="00000000" w:rsidRDefault="00000000" w:rsidRPr="00000000" w14:paraId="000000DB">
            <w:pPr>
              <w:spacing w:after="0" w:line="240" w:lineRule="auto"/>
              <w:rPr>
                <w:rFonts w:ascii="Verdana" w:cs="Verdana" w:eastAsia="Verdana" w:hAnsi="Verdana"/>
                <w:b w:val="1"/>
                <w:i w:val="1"/>
                <w:sz w:val="14"/>
                <w:szCs w:val="14"/>
              </w:rPr>
            </w:pPr>
            <w:r w:rsidDel="00000000" w:rsidR="00000000" w:rsidRPr="00000000">
              <w:rPr>
                <w:rtl w:val="0"/>
              </w:rPr>
            </w:r>
          </w:p>
          <w:p w:rsidR="00000000" w:rsidDel="00000000" w:rsidP="00000000" w:rsidRDefault="00000000" w:rsidRPr="00000000" w14:paraId="000000DC">
            <w:pPr>
              <w:spacing w:after="0" w:line="240" w:lineRule="auto"/>
              <w:rPr>
                <w:rFonts w:ascii="Verdana" w:cs="Verdana" w:eastAsia="Verdana" w:hAnsi="Verdana"/>
                <w:b w:val="1"/>
                <w:i w:val="1"/>
                <w:sz w:val="14"/>
                <w:szCs w:val="14"/>
              </w:rPr>
            </w:pPr>
            <w:r w:rsidDel="00000000" w:rsidR="00000000" w:rsidRPr="00000000">
              <w:rPr>
                <w:rFonts w:ascii="Verdana" w:cs="Verdana" w:eastAsia="Verdana" w:hAnsi="Verdana"/>
                <w:b w:val="1"/>
                <w:i w:val="1"/>
                <w:sz w:val="14"/>
                <w:szCs w:val="14"/>
                <w:rtl w:val="0"/>
              </w:rPr>
              <w:t xml:space="preserve">-Solera Txostena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after="0" w:line="240" w:lineRule="auto"/>
              <w:rPr>
                <w:rFonts w:ascii="Verdana" w:cs="Verdana" w:eastAsia="Verdana" w:hAnsi="Verdana"/>
                <w:b w:val="1"/>
                <w:i w:val="1"/>
                <w:sz w:val="24"/>
                <w:szCs w:val="24"/>
              </w:rPr>
            </w:pPr>
            <w:r w:rsidDel="00000000" w:rsidR="00000000" w:rsidRPr="00000000">
              <w:rPr>
                <w:rFonts w:ascii="Verdana" w:cs="Verdana" w:eastAsia="Verdana" w:hAnsi="Verdana"/>
                <w:b w:val="1"/>
                <w:i w:val="1"/>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spacing w:after="0" w:line="240" w:lineRule="auto"/>
              <w:rPr>
                <w:rFonts w:ascii="Verdana" w:cs="Verdana" w:eastAsia="Verdana" w:hAnsi="Verdana"/>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after="0" w:line="240" w:lineRule="auto"/>
              <w:rPr>
                <w:rFonts w:ascii="Verdana" w:cs="Verdana" w:eastAsia="Verdana" w:hAnsi="Verdana"/>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after="0" w:line="240" w:lineRule="auto"/>
              <w:rPr>
                <w:rFonts w:ascii="Verdana" w:cs="Verdana" w:eastAsia="Verdana" w:hAnsi="Verdana"/>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spacing w:after="0" w:line="240" w:lineRule="auto"/>
              <w:rPr>
                <w:rFonts w:ascii="Verdana" w:cs="Verdana" w:eastAsia="Verdana" w:hAnsi="Verdana"/>
                <w:b w:val="1"/>
                <w:i w:val="1"/>
                <w:sz w:val="24"/>
                <w:szCs w:val="24"/>
              </w:rPr>
            </w:pPr>
            <w:r w:rsidDel="00000000" w:rsidR="00000000" w:rsidRPr="00000000">
              <w:rPr>
                <w:rFonts w:ascii="Verdana" w:cs="Verdana" w:eastAsia="Verdana" w:hAnsi="Verdana"/>
                <w:b w:val="1"/>
                <w:i w:val="1"/>
                <w:sz w:val="24"/>
                <w:szCs w:val="24"/>
                <w:rtl w:val="0"/>
              </w:rPr>
              <w:t xml:space="preserve">Zeharkako gaitasunak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spacing w:after="0" w:line="240" w:lineRule="auto"/>
              <w:rPr>
                <w:rFonts w:ascii="Verdana" w:cs="Verdana" w:eastAsia="Verdana" w:hAnsi="Verdana"/>
                <w:b w:val="1"/>
                <w:i w:val="1"/>
                <w:sz w:val="24"/>
                <w:szCs w:val="24"/>
              </w:rPr>
            </w:pPr>
            <w:r w:rsidDel="00000000" w:rsidR="00000000" w:rsidRPr="00000000">
              <w:rPr>
                <w:rFonts w:ascii="Verdana" w:cs="Verdana" w:eastAsia="Verdana" w:hAnsi="Verdana"/>
                <w:b w:val="1"/>
                <w:i w:val="1"/>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spacing w:after="0" w:line="240" w:lineRule="auto"/>
              <w:rPr>
                <w:rFonts w:ascii="Verdana" w:cs="Verdana" w:eastAsia="Verdana" w:hAnsi="Verdana"/>
                <w:b w:val="1"/>
                <w:i w:val="1"/>
                <w:sz w:val="24"/>
                <w:szCs w:val="24"/>
              </w:rPr>
            </w:pPr>
            <w:r w:rsidDel="00000000" w:rsidR="00000000" w:rsidRPr="00000000">
              <w:rPr>
                <w:rFonts w:ascii="Verdana" w:cs="Verdana" w:eastAsia="Verdana" w:hAnsi="Verdana"/>
                <w:b w:val="1"/>
                <w:i w:val="1"/>
                <w:sz w:val="24"/>
                <w:szCs w:val="24"/>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after="0" w:line="240" w:lineRule="auto"/>
              <w:rPr>
                <w:rFonts w:ascii="Verdana" w:cs="Verdana" w:eastAsia="Verdana" w:hAnsi="Verdana"/>
                <w:b w:val="1"/>
                <w:i w:val="1"/>
                <w:sz w:val="24"/>
                <w:szCs w:val="24"/>
              </w:rPr>
            </w:pPr>
            <w:r w:rsidDel="00000000" w:rsidR="00000000" w:rsidRPr="00000000">
              <w:rPr>
                <w:rFonts w:ascii="Verdana" w:cs="Verdana" w:eastAsia="Verdana" w:hAnsi="Verdana"/>
                <w:b w:val="1"/>
                <w:i w:val="1"/>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spacing w:after="0" w:line="240" w:lineRule="auto"/>
              <w:rPr>
                <w:rFonts w:ascii="Verdana" w:cs="Verdana" w:eastAsia="Verdana" w:hAnsi="Verdana"/>
                <w:i w:val="1"/>
                <w:sz w:val="24"/>
                <w:szCs w:val="24"/>
              </w:rPr>
            </w:pPr>
            <w:r w:rsidDel="00000000" w:rsidR="00000000" w:rsidRPr="00000000">
              <w:rPr>
                <w:rFonts w:ascii="Verdana" w:cs="Verdana" w:eastAsia="Verdana" w:hAnsi="Verdana"/>
                <w:b w:val="1"/>
                <w:i w:val="1"/>
                <w:sz w:val="24"/>
                <w:szCs w:val="24"/>
                <w:rtl w:val="0"/>
              </w:rPr>
              <w:t xml:space="preserve">%20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spacing w:after="0" w:line="240" w:lineRule="auto"/>
              <w:rPr>
                <w:rFonts w:ascii="Verdana" w:cs="Verdana" w:eastAsia="Verdana" w:hAnsi="Verdana"/>
                <w:i w:val="1"/>
                <w:sz w:val="24"/>
                <w:szCs w:val="24"/>
              </w:rPr>
            </w:pPr>
            <w:r w:rsidDel="00000000" w:rsidR="00000000" w:rsidRPr="00000000">
              <w:rPr>
                <w:rtl w:val="0"/>
              </w:rPr>
            </w:r>
          </w:p>
        </w:tc>
      </w:tr>
    </w:tbl>
    <w:p w:rsidR="00000000" w:rsidDel="00000000" w:rsidP="00000000" w:rsidRDefault="00000000" w:rsidRPr="00000000" w14:paraId="000000E7">
      <w:pPr>
        <w:widowControl w:val="1"/>
        <w:jc w:val="right"/>
        <w:rPr>
          <w:rFonts w:ascii="Verdana" w:cs="Verdana" w:eastAsia="Verdana" w:hAnsi="Verdana"/>
          <w:i w:val="1"/>
          <w:sz w:val="24"/>
          <w:szCs w:val="24"/>
        </w:rPr>
      </w:pPr>
      <w:r w:rsidDel="00000000" w:rsidR="00000000" w:rsidRPr="00000000">
        <w:rPr>
          <w:rtl w:val="0"/>
        </w:rPr>
      </w:r>
    </w:p>
    <w:tbl>
      <w:tblPr>
        <w:tblStyle w:val="Table12"/>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rHeight w:val="680" w:hRule="atLeast"/>
          <w:tblHeader w:val="0"/>
        </w:trPr>
        <w:tc>
          <w:tcPr>
            <w:shd w:fill="990000" w:val="clear"/>
            <w:vAlign w:val="center"/>
          </w:tcPr>
          <w:p w:rsidR="00000000" w:rsidDel="00000000" w:rsidP="00000000" w:rsidRDefault="00000000" w:rsidRPr="00000000" w14:paraId="000000E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Arazotik erronkara</w:t>
            </w: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Iraupena: </w:t>
            </w:r>
            <w:r w:rsidDel="00000000" w:rsidR="00000000" w:rsidRPr="00000000">
              <w:rPr>
                <w:rFonts w:ascii="Verdana" w:cs="Verdana" w:eastAsia="Verdana" w:hAnsi="Verdana"/>
                <w:rtl w:val="0"/>
              </w:rPr>
              <w:t xml:space="preserve">1 ordu</w:t>
            </w:r>
            <w:r w:rsidDel="00000000" w:rsidR="00000000" w:rsidRPr="00000000">
              <w:rPr>
                <w:rtl w:val="0"/>
              </w:rPr>
            </w:r>
          </w:p>
        </w:tc>
      </w:tr>
    </w:tbl>
    <w:p w:rsidR="00000000" w:rsidDel="00000000" w:rsidP="00000000" w:rsidRDefault="00000000" w:rsidRPr="00000000" w14:paraId="000000EA">
      <w:pPr>
        <w:pageBreakBefore w:val="0"/>
        <w:spacing w:after="0" w:line="240" w:lineRule="auto"/>
        <w:rPr>
          <w:rFonts w:ascii="Verdana" w:cs="Verdana" w:eastAsia="Verdana" w:hAnsi="Verdana"/>
          <w:b w:val="1"/>
          <w:i w:val="1"/>
          <w:sz w:val="24"/>
          <w:szCs w:val="24"/>
        </w:rPr>
      </w:pPr>
      <w:r w:rsidDel="00000000" w:rsidR="00000000" w:rsidRPr="00000000">
        <w:rPr>
          <w:rtl w:val="0"/>
        </w:rPr>
      </w:r>
    </w:p>
    <w:p w:rsidR="00000000" w:rsidDel="00000000" w:rsidP="00000000" w:rsidRDefault="00000000" w:rsidRPr="00000000" w14:paraId="000000EB">
      <w:pPr>
        <w:pageBreakBefore w:val="0"/>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Ikasle talde bakoitza erraminta eta ditugun makinak kontuan hartuta praktiken gutxi gora beherako orden bat egingo dute.</w:t>
      </w:r>
    </w:p>
    <w:p w:rsidR="00000000" w:rsidDel="00000000" w:rsidP="00000000" w:rsidRDefault="00000000" w:rsidRPr="00000000" w14:paraId="000000EC">
      <w:pPr>
        <w:pageBreakBefore w:val="0"/>
        <w:spacing w:after="0" w:line="24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ED">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Abantailak ikusi, emaitza bistaratu</w:t>
      </w:r>
      <w:r w:rsidDel="00000000" w:rsidR="00000000" w:rsidRPr="00000000">
        <w:rPr>
          <w:rtl w:val="0"/>
        </w:rPr>
      </w:r>
    </w:p>
    <w:p w:rsidR="00000000" w:rsidDel="00000000" w:rsidP="00000000" w:rsidRDefault="00000000" w:rsidRPr="00000000" w14:paraId="000000EE">
      <w:pPr>
        <w:pageBreakBefore w:val="0"/>
        <w:spacing w:after="0" w:line="240" w:lineRule="auto"/>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0EF">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Motibatu eta erronkari neurria hartu</w:t>
      </w:r>
      <w:r w:rsidDel="00000000" w:rsidR="00000000" w:rsidRPr="00000000">
        <w:rPr>
          <w:rtl w:val="0"/>
        </w:rPr>
      </w:r>
    </w:p>
    <w:p w:rsidR="00000000" w:rsidDel="00000000" w:rsidP="00000000" w:rsidRDefault="00000000" w:rsidRPr="00000000" w14:paraId="000000F0">
      <w:pPr>
        <w:pageBreakBefore w:val="0"/>
        <w:widowControl w:val="0"/>
        <w:rPr>
          <w:rFonts w:ascii="Verdana" w:cs="Verdana" w:eastAsia="Verdana" w:hAnsi="Verdana"/>
          <w:color w:val="ff0000"/>
        </w:rPr>
      </w:pPr>
      <w:r w:rsidDel="00000000" w:rsidR="00000000" w:rsidRPr="00000000">
        <w:rPr>
          <w:rtl w:val="0"/>
        </w:rPr>
      </w:r>
    </w:p>
    <w:tbl>
      <w:tblPr>
        <w:tblStyle w:val="Table13"/>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rHeight w:val="680" w:hRule="atLeast"/>
          <w:tblHeader w:val="0"/>
        </w:trPr>
        <w:tc>
          <w:tcPr>
            <w:shd w:fill="990000" w:val="clear"/>
            <w:vAlign w:val="center"/>
          </w:tcPr>
          <w:p w:rsidR="00000000" w:rsidDel="00000000" w:rsidP="00000000" w:rsidRDefault="00000000" w:rsidRPr="00000000" w14:paraId="000000F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Parametroak </w:t>
            </w:r>
            <w:r w:rsidDel="00000000" w:rsidR="00000000" w:rsidRPr="00000000">
              <w:rPr>
                <w:rFonts w:ascii="Verdana" w:cs="Verdana" w:eastAsia="Verdana" w:hAnsi="Verdana"/>
                <w:b w:val="1"/>
                <w:sz w:val="28"/>
                <w:szCs w:val="28"/>
                <w:rtl w:val="0"/>
              </w:rPr>
              <w:t xml:space="preserve">zehaztu</w:t>
            </w: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Iraupena:</w:t>
            </w:r>
            <w:r w:rsidDel="00000000" w:rsidR="00000000" w:rsidRPr="00000000">
              <w:rPr>
                <w:rFonts w:ascii="Verdana" w:cs="Verdana" w:eastAsia="Verdana" w:hAnsi="Verdana"/>
                <w:rtl w:val="0"/>
              </w:rPr>
              <w:t xml:space="preserve"> 30 min</w:t>
            </w:r>
            <w:r w:rsidDel="00000000" w:rsidR="00000000" w:rsidRPr="00000000">
              <w:rPr>
                <w:rtl w:val="0"/>
              </w:rPr>
            </w:r>
          </w:p>
        </w:tc>
      </w:tr>
    </w:tbl>
    <w:p w:rsidR="00000000" w:rsidDel="00000000" w:rsidP="00000000" w:rsidRDefault="00000000" w:rsidRPr="00000000" w14:paraId="000000F3">
      <w:pPr>
        <w:pageBreakBefore w:val="0"/>
        <w:spacing w:after="0" w:line="240" w:lineRule="auto"/>
        <w:ind w:left="1275" w:firstLine="0"/>
        <w:rPr>
          <w:rFonts w:ascii="Verdana" w:cs="Verdana" w:eastAsia="Verdana" w:hAnsi="Verdana"/>
          <w:b w:val="1"/>
          <w:i w:val="1"/>
          <w:color w:val="000000"/>
          <w:sz w:val="24"/>
          <w:szCs w:val="24"/>
        </w:rPr>
      </w:pPr>
      <w:r w:rsidDel="00000000" w:rsidR="00000000" w:rsidRPr="00000000">
        <w:rPr>
          <w:rtl w:val="0"/>
        </w:rPr>
      </w:r>
    </w:p>
    <w:p w:rsidR="00000000" w:rsidDel="00000000" w:rsidP="00000000" w:rsidRDefault="00000000" w:rsidRPr="00000000" w14:paraId="000000F4">
      <w:pPr>
        <w:spacing w:after="0" w:line="240" w:lineRule="auto"/>
        <w:rPr>
          <w:rFonts w:ascii="Verdana" w:cs="Verdana" w:eastAsia="Verdana" w:hAnsi="Verdana"/>
          <w:sz w:val="24"/>
          <w:szCs w:val="24"/>
        </w:rPr>
      </w:pPr>
      <w:r w:rsidDel="00000000" w:rsidR="00000000" w:rsidRPr="00000000">
        <w:rPr>
          <w:rFonts w:ascii="Verdana" w:cs="Verdana" w:eastAsia="Verdana" w:hAnsi="Verdana"/>
          <w:i w:val="1"/>
          <w:sz w:val="24"/>
          <w:szCs w:val="24"/>
          <w:rtl w:val="0"/>
        </w:rPr>
        <w:t xml:space="preserve">P</w:t>
      </w:r>
      <w:r w:rsidDel="00000000" w:rsidR="00000000" w:rsidRPr="00000000">
        <w:rPr>
          <w:rFonts w:ascii="Verdana" w:cs="Verdana" w:eastAsia="Verdana" w:hAnsi="Verdana"/>
          <w:sz w:val="24"/>
          <w:szCs w:val="24"/>
          <w:rtl w:val="0"/>
        </w:rPr>
        <w:t xml:space="preserve">ausu honetan, suertatu zaien arloaz zenbat dakiten aztertu beharko dute, eta zer falta zaien erronka aurrera eramateko. Taldeen arabera:</w:t>
      </w:r>
    </w:p>
    <w:p w:rsidR="00000000" w:rsidDel="00000000" w:rsidP="00000000" w:rsidRDefault="00000000" w:rsidRPr="00000000" w14:paraId="000000F5">
      <w:pPr>
        <w:pageBreakBefore w:val="0"/>
        <w:spacing w:after="0" w:line="240" w:lineRule="auto"/>
        <w:ind w:left="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F6">
      <w:pPr>
        <w:pageBreakBefore w:val="0"/>
        <w:numPr>
          <w:ilvl w:val="2"/>
          <w:numId w:val="4"/>
        </w:numPr>
        <w:spacing w:after="0" w:line="240" w:lineRule="auto"/>
        <w:ind w:left="2160" w:hanging="360"/>
        <w:rPr>
          <w:i w:val="1"/>
          <w:color w:val="000000"/>
        </w:rPr>
      </w:pPr>
      <w:r w:rsidDel="00000000" w:rsidR="00000000" w:rsidRPr="00000000">
        <w:rPr>
          <w:rFonts w:ascii="Verdana" w:cs="Verdana" w:eastAsia="Verdana" w:hAnsi="Verdana"/>
          <w:i w:val="1"/>
          <w:sz w:val="24"/>
          <w:szCs w:val="24"/>
          <w:rtl w:val="0"/>
        </w:rPr>
        <w:t xml:space="preserve">Autoetako atalen ezagutza eta hauen berezitasunak ikusi.</w:t>
      </w:r>
      <w:r w:rsidDel="00000000" w:rsidR="00000000" w:rsidRPr="00000000">
        <w:rPr>
          <w:rtl w:val="0"/>
        </w:rPr>
      </w:r>
    </w:p>
    <w:p w:rsidR="00000000" w:rsidDel="00000000" w:rsidP="00000000" w:rsidRDefault="00000000" w:rsidRPr="00000000" w14:paraId="000000F7">
      <w:pPr>
        <w:numPr>
          <w:ilvl w:val="2"/>
          <w:numId w:val="4"/>
        </w:numPr>
        <w:spacing w:after="0" w:lineRule="auto"/>
        <w:ind w:left="2160" w:hanging="360"/>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Segurtasun neurriak: zein EPI erabili behar diren, zertarako diren eta nola erabiltzen diren…</w:t>
      </w:r>
    </w:p>
    <w:p w:rsidR="00000000" w:rsidDel="00000000" w:rsidP="00000000" w:rsidRDefault="00000000" w:rsidRPr="00000000" w14:paraId="000000F8">
      <w:pPr>
        <w:numPr>
          <w:ilvl w:val="2"/>
          <w:numId w:val="4"/>
        </w:numPr>
        <w:spacing w:after="0" w:lineRule="auto"/>
        <w:ind w:left="2160" w:hanging="360"/>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Makinaria: zertarako diren, nola erabiltzen diren, arrisku edo gomendioak…</w:t>
      </w:r>
    </w:p>
    <w:p w:rsidR="00000000" w:rsidDel="00000000" w:rsidP="00000000" w:rsidRDefault="00000000" w:rsidRPr="00000000" w14:paraId="000000F9">
      <w:pPr>
        <w:pageBreakBefore w:val="0"/>
        <w:spacing w:after="0" w:line="240" w:lineRule="auto"/>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0FA">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Erronkaren faseak azaldu, kronograma</w:t>
      </w:r>
      <w:r w:rsidDel="00000000" w:rsidR="00000000" w:rsidRPr="00000000">
        <w:rPr>
          <w:rtl w:val="0"/>
        </w:rPr>
      </w:r>
    </w:p>
    <w:p w:rsidR="00000000" w:rsidDel="00000000" w:rsidP="00000000" w:rsidRDefault="00000000" w:rsidRPr="00000000" w14:paraId="000000FB">
      <w:pPr>
        <w:pageBreakBefore w:val="0"/>
        <w:spacing w:after="0" w:line="240" w:lineRule="auto"/>
        <w:rPr>
          <w:rFonts w:ascii="Verdana" w:cs="Verdana" w:eastAsia="Verdana" w:hAnsi="Verdana"/>
          <w:b w:val="1"/>
          <w:i w:val="1"/>
          <w:color w:val="000000"/>
          <w:sz w:val="24"/>
          <w:szCs w:val="24"/>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line="240" w:lineRule="auto"/>
        <w:rPr>
          <w:rFonts w:ascii="Verdana" w:cs="Verdana" w:eastAsia="Verdana" w:hAnsi="Verdana"/>
          <w:b w:val="1"/>
          <w:i w:val="1"/>
          <w:sz w:val="24"/>
          <w:szCs w:val="24"/>
        </w:rPr>
      </w:pPr>
      <w:r w:rsidDel="00000000" w:rsidR="00000000" w:rsidRPr="00000000">
        <w:rPr>
          <w:rFonts w:ascii="Verdana" w:cs="Verdana" w:eastAsia="Verdana" w:hAnsi="Verdana"/>
          <w:b w:val="1"/>
          <w:i w:val="1"/>
          <w:color w:val="000000"/>
          <w:sz w:val="24"/>
          <w:szCs w:val="24"/>
          <w:rtl w:val="0"/>
        </w:rPr>
        <w:t xml:space="preserve">Ikerkuntza sustatzen eta ezagutzak lortzen lagunduko digute; Lortu beharreko Ikaskuntza emaitzen bidetik planteatuta</w:t>
      </w:r>
      <w:r w:rsidDel="00000000" w:rsidR="00000000" w:rsidRPr="00000000">
        <w:rPr>
          <w:rtl w:val="0"/>
        </w:rPr>
      </w:r>
    </w:p>
    <w:p w:rsidR="00000000" w:rsidDel="00000000" w:rsidP="00000000" w:rsidRDefault="00000000" w:rsidRPr="00000000" w14:paraId="000000FD">
      <w:pPr>
        <w:pageBreakBefore w:val="0"/>
        <w:spacing w:after="0" w:line="240" w:lineRule="auto"/>
        <w:rPr>
          <w:rFonts w:ascii="Verdana" w:cs="Verdana" w:eastAsia="Verdana" w:hAnsi="Verdana"/>
          <w:b w:val="1"/>
          <w:i w:val="1"/>
          <w:sz w:val="24"/>
          <w:szCs w:val="24"/>
        </w:rPr>
      </w:pPr>
      <w:r w:rsidDel="00000000" w:rsidR="00000000" w:rsidRPr="00000000">
        <w:rPr>
          <w:rtl w:val="0"/>
        </w:rPr>
      </w:r>
    </w:p>
    <w:tbl>
      <w:tblPr>
        <w:tblStyle w:val="Table14"/>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rHeight w:val="680" w:hRule="atLeast"/>
          <w:tblHeader w:val="0"/>
        </w:trPr>
        <w:tc>
          <w:tcPr>
            <w:shd w:fill="990000" w:val="clear"/>
            <w:vAlign w:val="center"/>
          </w:tcPr>
          <w:p w:rsidR="00000000" w:rsidDel="00000000" w:rsidP="00000000" w:rsidRDefault="00000000" w:rsidRPr="00000000" w14:paraId="000000F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Informazioa lortu eta antolatu</w:t>
            </w: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Iraupena: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rtl w:val="0"/>
              </w:rPr>
              <w:t xml:space="preserve">30 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100">
      <w:pPr>
        <w:pageBreakBefore w:val="0"/>
        <w:spacing w:after="0" w:line="240" w:lineRule="auto"/>
        <w:ind w:left="1275" w:firstLine="0"/>
        <w:rPr>
          <w:rFonts w:ascii="Verdana" w:cs="Verdana" w:eastAsia="Verdana" w:hAnsi="Verdana"/>
          <w:b w:val="1"/>
          <w:i w:val="1"/>
          <w:color w:val="000000"/>
          <w:sz w:val="24"/>
          <w:szCs w:val="24"/>
        </w:rPr>
      </w:pPr>
      <w:r w:rsidDel="00000000" w:rsidR="00000000" w:rsidRPr="00000000">
        <w:rPr>
          <w:rtl w:val="0"/>
        </w:rPr>
      </w:r>
    </w:p>
    <w:p w:rsidR="00000000" w:rsidDel="00000000" w:rsidP="00000000" w:rsidRDefault="00000000" w:rsidRPr="00000000" w14:paraId="00000101">
      <w:pPr>
        <w:numPr>
          <w:ilvl w:val="0"/>
          <w:numId w:val="4"/>
        </w:numPr>
        <w:spacing w:after="0" w:line="240" w:lineRule="auto"/>
        <w:ind w:left="720" w:hanging="360"/>
        <w:rPr>
          <w:i w:val="1"/>
        </w:rPr>
      </w:pPr>
      <w:r w:rsidDel="00000000" w:rsidR="00000000" w:rsidRPr="00000000">
        <w:rPr>
          <w:rFonts w:ascii="Verdana" w:cs="Verdana" w:eastAsia="Verdana" w:hAnsi="Verdana"/>
          <w:i w:val="1"/>
          <w:sz w:val="24"/>
          <w:szCs w:val="24"/>
          <w:rtl w:val="0"/>
        </w:rPr>
        <w:t xml:space="preserve">Pausu honetan, aurreko atalean identifikatutako parametroen inguruko informazioa bilatu beharko dute, eta informazio hau egoki antolatu.</w:t>
      </w:r>
      <w:r w:rsidDel="00000000" w:rsidR="00000000" w:rsidRPr="00000000">
        <w:rPr>
          <w:rtl w:val="0"/>
        </w:rPr>
      </w:r>
    </w:p>
    <w:p w:rsidR="00000000" w:rsidDel="00000000" w:rsidP="00000000" w:rsidRDefault="00000000" w:rsidRPr="00000000" w14:paraId="00000102">
      <w:pPr>
        <w:numPr>
          <w:ilvl w:val="0"/>
          <w:numId w:val="4"/>
        </w:numPr>
        <w:spacing w:after="0" w:line="240" w:lineRule="auto"/>
        <w:ind w:left="720" w:hanging="360"/>
        <w:rPr>
          <w:i w:val="1"/>
        </w:rPr>
      </w:pPr>
      <w:r w:rsidDel="00000000" w:rsidR="00000000" w:rsidRPr="00000000">
        <w:rPr>
          <w:rFonts w:ascii="Verdana" w:cs="Verdana" w:eastAsia="Verdana" w:hAnsi="Verdana"/>
          <w:i w:val="1"/>
          <w:sz w:val="24"/>
          <w:szCs w:val="24"/>
          <w:rtl w:val="0"/>
        </w:rPr>
        <w:t xml:space="preserve">Horretarako, internet-eko bilatzaileak erabiliko dituzte, filtro egokiak erabiliz. Irakaslearen laguntza ere jasoko dute.</w:t>
      </w:r>
      <w:r w:rsidDel="00000000" w:rsidR="00000000" w:rsidRPr="00000000">
        <w:rPr>
          <w:rtl w:val="0"/>
        </w:rPr>
      </w:r>
    </w:p>
    <w:p w:rsidR="00000000" w:rsidDel="00000000" w:rsidP="00000000" w:rsidRDefault="00000000" w:rsidRPr="00000000" w14:paraId="00000103">
      <w:pPr>
        <w:pageBreakBefore w:val="0"/>
        <w:widowControl w:val="0"/>
        <w:rPr>
          <w:rFonts w:ascii="Verdana" w:cs="Verdana" w:eastAsia="Verdana" w:hAnsi="Verdana"/>
          <w:b w:val="1"/>
          <w:color w:val="333399"/>
        </w:rPr>
      </w:pPr>
      <w:r w:rsidDel="00000000" w:rsidR="00000000" w:rsidRPr="00000000">
        <w:rPr>
          <w:rtl w:val="0"/>
        </w:rPr>
      </w:r>
    </w:p>
    <w:tbl>
      <w:tblPr>
        <w:tblStyle w:val="Table15"/>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rHeight w:val="680" w:hRule="atLeast"/>
          <w:tblHeader w:val="0"/>
        </w:trPr>
        <w:tc>
          <w:tcPr>
            <w:shd w:fill="990000" w:val="clear"/>
            <w:vAlign w:val="center"/>
          </w:tcPr>
          <w:p w:rsidR="00000000" w:rsidDel="00000000" w:rsidP="00000000" w:rsidRDefault="00000000" w:rsidRPr="00000000" w14:paraId="0000010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Jarduerak antolatu</w:t>
            </w: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Iraupena: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rtl w:val="0"/>
              </w:rPr>
              <w:t xml:space="preserve">60</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rtl w:val="0"/>
              </w:rPr>
              <w:t xml:space="preserve">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106">
      <w:pPr>
        <w:ind w:left="720" w:firstLine="0"/>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107">
      <w:pPr>
        <w:numPr>
          <w:ilvl w:val="0"/>
          <w:numId w:val="8"/>
        </w:numPr>
        <w:ind w:left="720" w:hanging="360"/>
        <w:jc w:val="both"/>
        <w:rPr>
          <w:rFonts w:ascii="Verdana" w:cs="Verdana" w:eastAsia="Verdana" w:hAnsi="Verdana"/>
          <w:u w:val="none"/>
        </w:rPr>
      </w:pPr>
      <w:r w:rsidDel="00000000" w:rsidR="00000000" w:rsidRPr="00000000">
        <w:rPr>
          <w:rFonts w:ascii="Verdana" w:cs="Verdana" w:eastAsia="Verdana" w:hAnsi="Verdana"/>
          <w:i w:val="1"/>
          <w:sz w:val="24"/>
          <w:szCs w:val="24"/>
          <w:rtl w:val="0"/>
        </w:rPr>
        <w:t xml:space="preserve">Aurreko atalean garatzea erabaki den proposamena antolatu beharko dute taldeek, aurrera eramateko egin behar dituzten lanak zerrendatuz. Horretarako, 1 ordu bete inguru izango dituzte</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108">
      <w:pPr>
        <w:pageBreakBefore w:val="0"/>
        <w:spacing w:after="0" w:line="240" w:lineRule="auto"/>
        <w:ind w:left="1275" w:firstLine="0"/>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109">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Exekuzioaren sekuentziazioa</w:t>
      </w:r>
      <w:r w:rsidDel="00000000" w:rsidR="00000000" w:rsidRPr="00000000">
        <w:rPr>
          <w:rtl w:val="0"/>
        </w:rPr>
      </w:r>
    </w:p>
    <w:p w:rsidR="00000000" w:rsidDel="00000000" w:rsidP="00000000" w:rsidRDefault="00000000" w:rsidRPr="00000000" w14:paraId="0000010A">
      <w:pPr>
        <w:pageBreakBefore w:val="0"/>
        <w:spacing w:after="0" w:line="240" w:lineRule="auto"/>
        <w:ind w:left="1275" w:firstLine="0"/>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10B">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Epeak eta lanen banaketa taldearen barruan adostuz</w:t>
      </w:r>
      <w:r w:rsidDel="00000000" w:rsidR="00000000" w:rsidRPr="00000000">
        <w:rPr>
          <w:rtl w:val="0"/>
        </w:rPr>
      </w:r>
    </w:p>
    <w:p w:rsidR="00000000" w:rsidDel="00000000" w:rsidP="00000000" w:rsidRDefault="00000000" w:rsidRPr="00000000" w14:paraId="0000010C">
      <w:pPr>
        <w:pageBreakBefore w:val="0"/>
        <w:spacing w:after="0" w:line="240" w:lineRule="auto"/>
        <w:ind w:left="1275" w:firstLine="0"/>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10D">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Plangintza honetan arriskuen analisia eta aldizkako jarraipenak sartu behar dira, desbideratzeak antzematen laguntzeko</w:t>
      </w:r>
      <w:r w:rsidDel="00000000" w:rsidR="00000000" w:rsidRPr="00000000">
        <w:rPr>
          <w:rtl w:val="0"/>
        </w:rPr>
      </w:r>
    </w:p>
    <w:p w:rsidR="00000000" w:rsidDel="00000000" w:rsidP="00000000" w:rsidRDefault="00000000" w:rsidRPr="00000000" w14:paraId="0000010E">
      <w:pPr>
        <w:keepNext w:val="0"/>
        <w:keepLines w:val="0"/>
        <w:pageBreakBefore w:val="0"/>
        <w:widowControl w:val="0"/>
        <w:spacing w:after="200" w:before="0" w:line="276" w:lineRule="auto"/>
        <w:ind w:left="0" w:right="0" w:firstLine="0"/>
        <w:jc w:val="both"/>
        <w:rPr>
          <w:rFonts w:ascii="Verdana" w:cs="Verdana" w:eastAsia="Verdana" w:hAnsi="Verdana"/>
        </w:rPr>
      </w:pPr>
      <w:r w:rsidDel="00000000" w:rsidR="00000000" w:rsidRPr="00000000">
        <w:rPr>
          <w:rtl w:val="0"/>
        </w:rPr>
      </w:r>
    </w:p>
    <w:tbl>
      <w:tblPr>
        <w:tblStyle w:val="Table16"/>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rHeight w:val="680" w:hRule="atLeast"/>
          <w:tblHeader w:val="0"/>
        </w:trPr>
        <w:tc>
          <w:tcPr>
            <w:shd w:fill="990000" w:val="clear"/>
            <w:vAlign w:val="center"/>
          </w:tcPr>
          <w:p w:rsidR="00000000" w:rsidDel="00000000" w:rsidP="00000000" w:rsidRDefault="00000000" w:rsidRPr="00000000" w14:paraId="0000010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Verdana" w:cs="Verdana" w:eastAsia="Verdana" w:hAnsi="Verdana"/>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Jarduerak exekutatu</w:t>
            </w: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Iraupena: </w:t>
            </w:r>
            <w:r w:rsidDel="00000000" w:rsidR="00000000" w:rsidRPr="00000000">
              <w:rPr>
                <w:rFonts w:ascii="Verdana" w:cs="Verdana" w:eastAsia="Verdana" w:hAnsi="Verdana"/>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rtl w:val="0"/>
              </w:rPr>
              <w:t xml:space="preserve">25,5</w:t>
            </w:r>
            <w:r w:rsidDel="00000000" w:rsidR="00000000" w:rsidRPr="00000000">
              <w:rPr>
                <w:rFonts w:ascii="Verdana" w:cs="Verdana" w:eastAsia="Verdana" w:hAnsi="Verdana"/>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rtl w:val="0"/>
              </w:rPr>
              <w:t xml:space="preserve">ordu</w:t>
            </w:r>
            <w:r w:rsidDel="00000000" w:rsidR="00000000" w:rsidRPr="00000000">
              <w:rPr>
                <w:rtl w:val="0"/>
              </w:rPr>
            </w:r>
          </w:p>
        </w:tc>
      </w:tr>
    </w:tbl>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Planifikatutako jarduerak garatu </w:t>
      </w:r>
      <w:r w:rsidDel="00000000" w:rsidR="00000000" w:rsidRPr="00000000">
        <w:rPr>
          <w:rtl w:val="0"/>
        </w:rPr>
      </w:r>
    </w:p>
    <w:p w:rsidR="00000000" w:rsidDel="00000000" w:rsidP="00000000" w:rsidRDefault="00000000" w:rsidRPr="00000000" w14:paraId="00000113">
      <w:pPr>
        <w:pageBreakBefore w:val="0"/>
        <w:spacing w:after="0" w:line="240" w:lineRule="auto"/>
        <w:ind w:left="1275" w:firstLine="0"/>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114">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Jarduerei jarraipen bat eginez eta sor daitezkeen desbideratzeak zuzenduz</w:t>
      </w:r>
      <w:r w:rsidDel="00000000" w:rsidR="00000000" w:rsidRPr="00000000">
        <w:rPr>
          <w:rtl w:val="0"/>
        </w:rPr>
      </w:r>
    </w:p>
    <w:p w:rsidR="00000000" w:rsidDel="00000000" w:rsidP="00000000" w:rsidRDefault="00000000" w:rsidRPr="00000000" w14:paraId="00000115">
      <w:pPr>
        <w:pageBreakBefore w:val="0"/>
        <w:spacing w:after="0" w:line="240" w:lineRule="auto"/>
        <w:ind w:left="1275" w:firstLine="0"/>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116">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Fase honek trebetasun eta abilezia espezifikoak indartzen ditu, praktikaren​ ​eta esperimentazioaren bitartez.</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pageBreakBefore w:val="0"/>
        <w:spacing w:after="0" w:line="240" w:lineRule="auto"/>
        <w:rPr>
          <w:rFonts w:ascii="Verdana" w:cs="Verdana" w:eastAsia="Verdana" w:hAnsi="Verdana"/>
          <w:b w:val="1"/>
          <w:i w:val="1"/>
          <w:color w:val="000000"/>
          <w:sz w:val="24"/>
          <w:szCs w:val="24"/>
        </w:rPr>
      </w:pPr>
      <w:r w:rsidDel="00000000" w:rsidR="00000000" w:rsidRPr="00000000">
        <w:rPr>
          <w:rFonts w:ascii="Verdana" w:cs="Verdana" w:eastAsia="Verdana" w:hAnsi="Verdana"/>
          <w:b w:val="1"/>
          <w:i w:val="1"/>
          <w:color w:val="000000"/>
          <w:sz w:val="24"/>
          <w:szCs w:val="24"/>
          <w:rtl w:val="0"/>
        </w:rPr>
        <w:t xml:space="preserve">Fase hau errazago egiteko, jarduera desberdinak nork eta noizko egingo dituen definitzen duen taula bat erabiltzea gomendatzen da. (Zer_Nork_Noizko)</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rHeight w:val="680" w:hRule="atLeast"/>
          <w:tblHeader w:val="0"/>
        </w:trPr>
        <w:tc>
          <w:tcPr>
            <w:shd w:fill="990000" w:val="clear"/>
            <w:vAlign w:val="center"/>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10.Emaitzak aurkeztu</w:t>
            </w: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Iraupena: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rtl w:val="0"/>
              </w:rPr>
              <w:t xml:space="preserve">60 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11C">
      <w:pPr>
        <w:pageBreakBefore w:val="0"/>
        <w:widowControl w:val="0"/>
        <w:rPr>
          <w:rFonts w:ascii="Verdana" w:cs="Verdana" w:eastAsia="Verdana" w:hAnsi="Verdana"/>
        </w:rPr>
      </w:pPr>
      <w:r w:rsidDel="00000000" w:rsidR="00000000" w:rsidRPr="00000000">
        <w:rPr>
          <w:rtl w:val="0"/>
        </w:rPr>
      </w:r>
    </w:p>
    <w:p w:rsidR="00000000" w:rsidDel="00000000" w:rsidP="00000000" w:rsidRDefault="00000000" w:rsidRPr="00000000" w14:paraId="0000011D">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Erronka-emaitzen partekatzea</w:t>
      </w:r>
      <w:r w:rsidDel="00000000" w:rsidR="00000000" w:rsidRPr="00000000">
        <w:rPr>
          <w:rtl w:val="0"/>
        </w:rPr>
      </w:r>
    </w:p>
    <w:p w:rsidR="00000000" w:rsidDel="00000000" w:rsidP="00000000" w:rsidRDefault="00000000" w:rsidRPr="00000000" w14:paraId="0000011E">
      <w:pPr>
        <w:pageBreakBefore w:val="0"/>
        <w:spacing w:after="0" w:line="240" w:lineRule="auto"/>
        <w:ind w:left="1275" w:firstLine="0"/>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11F">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Bakarka edota taldeka egin daiteke</w:t>
      </w:r>
      <w:r w:rsidDel="00000000" w:rsidR="00000000" w:rsidRPr="00000000">
        <w:rPr>
          <w:rtl w:val="0"/>
        </w:rPr>
      </w:r>
    </w:p>
    <w:p w:rsidR="00000000" w:rsidDel="00000000" w:rsidP="00000000" w:rsidRDefault="00000000" w:rsidRPr="00000000" w14:paraId="00000120">
      <w:pPr>
        <w:pageBreakBefore w:val="0"/>
        <w:spacing w:after="0" w:line="240" w:lineRule="auto"/>
        <w:ind w:left="1275" w:firstLine="0"/>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121">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Bai aurrez aurre edota baita IKTak erabiliaz ere.</w:t>
      </w:r>
      <w:r w:rsidDel="00000000" w:rsidR="00000000" w:rsidRPr="00000000">
        <w:rPr>
          <w:rtl w:val="0"/>
        </w:rPr>
      </w:r>
    </w:p>
    <w:p w:rsidR="00000000" w:rsidDel="00000000" w:rsidP="00000000" w:rsidRDefault="00000000" w:rsidRPr="00000000" w14:paraId="00000122">
      <w:pPr>
        <w:pageBreakBefore w:val="0"/>
        <w:spacing w:after="0" w:line="240" w:lineRule="auto"/>
        <w:ind w:left="1275" w:firstLine="0"/>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123">
      <w:pPr>
        <w:pageBreakBefore w:val="0"/>
        <w:spacing w:after="0" w:line="240" w:lineRule="auto"/>
        <w:rPr>
          <w:rFonts w:ascii="Verdana" w:cs="Verdana" w:eastAsia="Verdana" w:hAnsi="Verdana"/>
          <w:b w:val="1"/>
          <w:i w:val="1"/>
          <w:color w:val="000000"/>
          <w:sz w:val="24"/>
          <w:szCs w:val="24"/>
        </w:rPr>
      </w:pPr>
      <w:r w:rsidDel="00000000" w:rsidR="00000000" w:rsidRPr="00000000">
        <w:rPr>
          <w:rFonts w:ascii="Verdana" w:cs="Verdana" w:eastAsia="Verdana" w:hAnsi="Verdana"/>
          <w:b w:val="1"/>
          <w:i w:val="1"/>
          <w:color w:val="000000"/>
          <w:sz w:val="24"/>
          <w:szCs w:val="24"/>
          <w:rtl w:val="0"/>
        </w:rPr>
        <w:t xml:space="preserve">Jende aurrean hitzegitea eta aukera baten defentsa lantzen dira fase honetan</w:t>
      </w:r>
    </w:p>
    <w:p w:rsidR="00000000" w:rsidDel="00000000" w:rsidP="00000000" w:rsidRDefault="00000000" w:rsidRPr="00000000" w14:paraId="00000124">
      <w:pPr>
        <w:pageBreakBefore w:val="0"/>
        <w:widowControl w:val="0"/>
        <w:rPr>
          <w:rFonts w:ascii="Verdana" w:cs="Verdana" w:eastAsia="Verdana" w:hAnsi="Verdana"/>
        </w:rPr>
      </w:pPr>
      <w:r w:rsidDel="00000000" w:rsidR="00000000" w:rsidRPr="00000000">
        <w:rPr>
          <w:rtl w:val="0"/>
        </w:rPr>
      </w:r>
    </w:p>
    <w:tbl>
      <w:tblPr>
        <w:tblStyle w:val="Table18"/>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rHeight w:val="680" w:hRule="atLeast"/>
          <w:tblHeader w:val="0"/>
        </w:trPr>
        <w:tc>
          <w:tcPr>
            <w:shd w:fill="990000" w:val="clear"/>
            <w:vAlign w:val="center"/>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11. Ebaluatu</w:t>
            </w: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Iraupena: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rtl w:val="0"/>
              </w:rPr>
              <w:t xml:space="preserve">30 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127">
      <w:pPr>
        <w:pageBreakBefore w:val="0"/>
        <w:widowControl w:val="0"/>
        <w:rPr>
          <w:rFonts w:ascii="Verdana" w:cs="Verdana" w:eastAsia="Verdana" w:hAnsi="Verdana"/>
        </w:rPr>
      </w:pPr>
      <w:r w:rsidDel="00000000" w:rsidR="00000000" w:rsidRPr="00000000">
        <w:rPr>
          <w:rtl w:val="0"/>
        </w:rPr>
      </w:r>
    </w:p>
    <w:p w:rsidR="00000000" w:rsidDel="00000000" w:rsidP="00000000" w:rsidRDefault="00000000" w:rsidRPr="00000000" w14:paraId="00000128">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Feedback-aren bitartez, erronkaren prozesuan zehar ondo garatu dena erakutsi eta ​identifikatutako hobekuntza eremuak azaldu</w:t>
      </w:r>
      <w:r w:rsidDel="00000000" w:rsidR="00000000" w:rsidRPr="00000000">
        <w:rPr>
          <w:rtl w:val="0"/>
        </w:rPr>
      </w:r>
    </w:p>
    <w:p w:rsidR="00000000" w:rsidDel="00000000" w:rsidP="00000000" w:rsidRDefault="00000000" w:rsidRPr="00000000" w14:paraId="00000129">
      <w:pPr>
        <w:pageBreakBefore w:val="0"/>
        <w:spacing w:after="0" w:line="240" w:lineRule="auto"/>
        <w:ind w:left="1275" w:firstLine="0"/>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12A">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Ebaluazioa 360° ko ikuspuntu batetik bakarkako zein taldeko emaitzen, jardueren eta jarreren ebidentzietan oinarrituta egin</w:t>
      </w:r>
      <w:r w:rsidDel="00000000" w:rsidR="00000000" w:rsidRPr="00000000">
        <w:rPr>
          <w:rtl w:val="0"/>
        </w:rPr>
      </w:r>
    </w:p>
    <w:p w:rsidR="00000000" w:rsidDel="00000000" w:rsidP="00000000" w:rsidRDefault="00000000" w:rsidRPr="00000000" w14:paraId="0000012B">
      <w:pPr>
        <w:pageBreakBefore w:val="0"/>
        <w:spacing w:after="0" w:line="240" w:lineRule="auto"/>
        <w:ind w:left="1275" w:firstLine="0"/>
        <w:rPr>
          <w:rFonts w:ascii="Verdana" w:cs="Verdana" w:eastAsia="Verdana" w:hAnsi="Verdana"/>
          <w:i w:val="1"/>
          <w:color w:val="000000"/>
          <w:sz w:val="24"/>
          <w:szCs w:val="24"/>
        </w:rPr>
      </w:pPr>
      <w:r w:rsidDel="00000000" w:rsidR="00000000" w:rsidRPr="00000000">
        <w:rPr>
          <w:rtl w:val="0"/>
        </w:rPr>
      </w:r>
    </w:p>
    <w:p w:rsidR="00000000" w:rsidDel="00000000" w:rsidP="00000000" w:rsidRDefault="00000000" w:rsidRPr="00000000" w14:paraId="0000012C">
      <w:pPr>
        <w:pageBreakBefore w:val="0"/>
        <w:numPr>
          <w:ilvl w:val="0"/>
          <w:numId w:val="4"/>
        </w:numPr>
        <w:spacing w:after="0" w:line="240" w:lineRule="auto"/>
        <w:ind w:left="1275" w:hanging="360"/>
        <w:rPr>
          <w:i w:val="1"/>
          <w:color w:val="000000"/>
        </w:rPr>
      </w:pPr>
      <w:r w:rsidDel="00000000" w:rsidR="00000000" w:rsidRPr="00000000">
        <w:rPr>
          <w:rFonts w:ascii="Verdana" w:cs="Verdana" w:eastAsia="Verdana" w:hAnsi="Verdana"/>
          <w:i w:val="1"/>
          <w:color w:val="000000"/>
          <w:sz w:val="24"/>
          <w:szCs w:val="24"/>
          <w:rtl w:val="0"/>
        </w:rPr>
        <w:t xml:space="preserve">Emaitzak hausnarketa elementu bezala erabili, hurrengo Erronkara begira hobekuntza eta bilakaera konpromiso batzuk finkatzeko.</w:t>
      </w:r>
      <w:r w:rsidDel="00000000" w:rsidR="00000000" w:rsidRPr="00000000">
        <w:rPr>
          <w:rtl w:val="0"/>
        </w:rPr>
      </w:r>
    </w:p>
    <w:p w:rsidR="00000000" w:rsidDel="00000000" w:rsidP="00000000" w:rsidRDefault="00000000" w:rsidRPr="00000000" w14:paraId="0000012D">
      <w:pPr>
        <w:pageBreakBefore w:val="0"/>
        <w:widowControl w:val="0"/>
        <w:rPr>
          <w:rFonts w:ascii="Verdana" w:cs="Verdana" w:eastAsia="Verdana" w:hAnsi="Verdana"/>
        </w:rPr>
      </w:pP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line="240" w:lineRule="auto"/>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color w:val="000000"/>
          <w:sz w:val="24"/>
          <w:szCs w:val="24"/>
          <w:rtl w:val="0"/>
        </w:rPr>
        <w:t xml:space="preserve">Ebaluatze fasea ikasle-kalifikazioak ekarriko ditu eta zehaztutako irizpideak bete beharko ditu!!</w:t>
      </w:r>
      <w:r w:rsidDel="00000000" w:rsidR="00000000" w:rsidRPr="00000000">
        <w:rPr>
          <w:rtl w:val="0"/>
        </w:rPr>
      </w:r>
    </w:p>
    <w:sectPr>
      <w:pgSz w:h="16838" w:w="11906" w:orient="portrait"/>
      <w:pgMar w:bottom="720" w:top="851"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u-E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276" w:lineRule="auto"/>
      <w:ind w:left="0" w:right="0" w:firstLine="0"/>
      <w:jc w:val="left"/>
    </w:pPr>
    <w:rPr>
      <w:rFonts w:ascii="Cambria" w:cs="Cambria" w:eastAsia="Cambria" w:hAnsi="Cambria"/>
      <w:b w:val="1"/>
      <w:i w:val="0"/>
      <w:smallCaps w:val="0"/>
      <w:strike w:val="0"/>
      <w:color w:val="366091"/>
      <w:sz w:val="28"/>
      <w:szCs w:val="2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276" w:lineRule="auto"/>
      <w:ind w:left="0" w:right="0" w:firstLine="0"/>
      <w:jc w:val="left"/>
    </w:pPr>
    <w:rPr>
      <w:rFonts w:ascii="Cambria" w:cs="Cambria" w:eastAsia="Cambria" w:hAnsi="Cambria"/>
      <w:b w:val="1"/>
      <w:i w:val="0"/>
      <w:smallCaps w:val="0"/>
      <w:strike w:val="0"/>
      <w:color w:val="366091"/>
      <w:sz w:val="28"/>
      <w:szCs w:val="2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276" w:lineRule="auto"/>
      <w:ind w:left="0" w:right="0" w:firstLine="0"/>
      <w:jc w:val="left"/>
    </w:pPr>
    <w:rPr>
      <w:rFonts w:ascii="Cambria" w:cs="Cambria" w:eastAsia="Cambria" w:hAnsi="Cambria"/>
      <w:b w:val="1"/>
      <w:i w:val="0"/>
      <w:smallCaps w:val="0"/>
      <w:strike w:val="0"/>
      <w:color w:val="366091"/>
      <w:sz w:val="28"/>
      <w:szCs w:val="2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jp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HXIYfSyx58BpE6NmiK/lREz8Bg==">CgMxLjA4AHIhMWZfWDg5Ml9OalBwYlUtWmxfS2s0bFpKRTA0ekpMckJq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